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B966A" w14:textId="53B6444B" w:rsidR="00F539B2" w:rsidRPr="00FE21B4" w:rsidRDefault="00F539B2" w:rsidP="00E24290">
      <w:pPr>
        <w:spacing w:after="0"/>
        <w:jc w:val="center"/>
        <w:rPr>
          <w:b/>
        </w:rPr>
      </w:pPr>
      <w:r w:rsidRPr="00FE21B4">
        <w:rPr>
          <w:b/>
          <w:bCs/>
        </w:rPr>
        <w:t xml:space="preserve">Regulamin </w:t>
      </w:r>
      <w:r w:rsidRPr="00FE21B4">
        <w:rPr>
          <w:b/>
        </w:rPr>
        <w:t xml:space="preserve">określający zasady </w:t>
      </w:r>
      <w:r w:rsidRPr="00FE21B4">
        <w:rPr>
          <w:b/>
          <w:bCs/>
        </w:rPr>
        <w:t>rekrutacji</w:t>
      </w:r>
      <w:r w:rsidRPr="00FE21B4">
        <w:rPr>
          <w:b/>
        </w:rPr>
        <w:t xml:space="preserve"> i uczestnictwa</w:t>
      </w:r>
      <w:r>
        <w:rPr>
          <w:b/>
        </w:rPr>
        <w:t xml:space="preserve"> </w:t>
      </w:r>
      <w:r w:rsidR="00564001">
        <w:rPr>
          <w:b/>
        </w:rPr>
        <w:t xml:space="preserve">Uczniów/Uczennic </w:t>
      </w:r>
      <w:r>
        <w:rPr>
          <w:b/>
        </w:rPr>
        <w:t xml:space="preserve">w Projekcie nr  </w:t>
      </w:r>
      <w:r w:rsidR="00BE682C">
        <w:rPr>
          <w:b/>
        </w:rPr>
        <w:t>RPDS.10.04.01-02-0018/17</w:t>
      </w:r>
    </w:p>
    <w:p w14:paraId="36E6461D" w14:textId="434B7531" w:rsidR="00F539B2" w:rsidRDefault="00772707" w:rsidP="00E24290">
      <w:pPr>
        <w:spacing w:after="0"/>
        <w:ind w:left="142" w:right="283"/>
        <w:jc w:val="center"/>
        <w:rPr>
          <w:b/>
        </w:rPr>
      </w:pPr>
      <w:r w:rsidRPr="00433B20">
        <w:rPr>
          <w:b/>
        </w:rPr>
        <w:t>pt.</w:t>
      </w:r>
      <w:r w:rsidR="00F539B2" w:rsidRPr="00433B20">
        <w:rPr>
          <w:b/>
        </w:rPr>
        <w:t>: „</w:t>
      </w:r>
      <w:r w:rsidR="00BE682C">
        <w:rPr>
          <w:b/>
        </w:rPr>
        <w:t>Zawodowcy n</w:t>
      </w:r>
      <w:r w:rsidR="0054761D">
        <w:rPr>
          <w:b/>
        </w:rPr>
        <w:t xml:space="preserve">a </w:t>
      </w:r>
      <w:r w:rsidR="00BE682C">
        <w:rPr>
          <w:b/>
        </w:rPr>
        <w:t>TAK</w:t>
      </w:r>
      <w:r w:rsidR="00F539B2" w:rsidRPr="00433B20">
        <w:rPr>
          <w:b/>
        </w:rPr>
        <w:t>”</w:t>
      </w:r>
    </w:p>
    <w:p w14:paraId="27277B9B" w14:textId="77777777" w:rsidR="00E24290" w:rsidRPr="00433B20" w:rsidRDefault="00E24290" w:rsidP="00E24290">
      <w:pPr>
        <w:spacing w:after="0"/>
        <w:ind w:left="142" w:right="283"/>
        <w:jc w:val="center"/>
      </w:pPr>
    </w:p>
    <w:p w14:paraId="3B1C85B3" w14:textId="09CB0271" w:rsidR="00F539B2" w:rsidRPr="00433B20" w:rsidRDefault="00F539B2" w:rsidP="00F539B2">
      <w:pPr>
        <w:ind w:left="142" w:right="283"/>
        <w:jc w:val="center"/>
        <w:rPr>
          <w:b/>
          <w:bCs/>
        </w:rPr>
      </w:pPr>
      <w:r w:rsidRPr="00433B20">
        <w:t xml:space="preserve">Niniejszy dokument określa ramowe zasady i warunki oraz kryteria naboru uczestników/czek do udziału w Projekcie </w:t>
      </w:r>
      <w:r w:rsidRPr="00433B20">
        <w:rPr>
          <w:b/>
        </w:rPr>
        <w:t>„</w:t>
      </w:r>
      <w:r w:rsidR="00BE682C">
        <w:rPr>
          <w:b/>
        </w:rPr>
        <w:t>Zawodowcy na TAK</w:t>
      </w:r>
      <w:r w:rsidRPr="00433B20">
        <w:rPr>
          <w:b/>
        </w:rPr>
        <w:t>”</w:t>
      </w:r>
      <w:r w:rsidRPr="00433B20">
        <w:rPr>
          <w:b/>
          <w:i/>
        </w:rPr>
        <w:t xml:space="preserve"> </w:t>
      </w:r>
      <w:r>
        <w:t xml:space="preserve">projekt nr </w:t>
      </w:r>
      <w:r w:rsidR="00BE682C" w:rsidRPr="00BE682C">
        <w:t>RPDS.10.04.01-02-0018/17</w:t>
      </w:r>
      <w:r w:rsidRPr="00433B20">
        <w:t>.</w:t>
      </w:r>
    </w:p>
    <w:p w14:paraId="50420296" w14:textId="14202FD2" w:rsidR="00CC37EE" w:rsidRDefault="00CC37EE" w:rsidP="00F539B2">
      <w:pPr>
        <w:ind w:left="142" w:right="283"/>
        <w:jc w:val="center"/>
        <w:rPr>
          <w:b/>
        </w:rPr>
      </w:pPr>
    </w:p>
    <w:p w14:paraId="31D73AA5" w14:textId="77777777" w:rsidR="00BB492D" w:rsidRDefault="00BB492D" w:rsidP="00F539B2">
      <w:pPr>
        <w:ind w:left="142" w:right="283"/>
        <w:jc w:val="center"/>
        <w:rPr>
          <w:b/>
        </w:rPr>
      </w:pPr>
    </w:p>
    <w:p w14:paraId="0F6A172D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</w:rPr>
        <w:t>§ 1 Postanowienia ogólne</w:t>
      </w:r>
    </w:p>
    <w:p w14:paraId="7407D54A" w14:textId="1CB037A1" w:rsidR="00F539B2" w:rsidRPr="00BE682C" w:rsidRDefault="00F539B2" w:rsidP="000C4D72">
      <w:pPr>
        <w:numPr>
          <w:ilvl w:val="0"/>
          <w:numId w:val="11"/>
        </w:numPr>
        <w:tabs>
          <w:tab w:val="clear" w:pos="0"/>
          <w:tab w:val="num" w:pos="-218"/>
        </w:tabs>
        <w:ind w:left="142" w:right="283"/>
        <w:jc w:val="both"/>
        <w:rPr>
          <w:bCs/>
        </w:rPr>
      </w:pPr>
      <w:r w:rsidRPr="00433B20">
        <w:t xml:space="preserve">Regulamin określa zasady rekrutacji i uczestnictwa we wsparciu przewidzianym dla </w:t>
      </w:r>
      <w:r w:rsidR="000B3FC9">
        <w:t>uczestników/-czek</w:t>
      </w:r>
      <w:r w:rsidRPr="00433B20">
        <w:t xml:space="preserve"> </w:t>
      </w:r>
      <w:r w:rsidR="000C4D72" w:rsidRPr="000C4D72">
        <w:t>Zespołu Szkół Ponadpodstawowych im. Emilii Plater w Zgorzelcu, ul. Francuska 6, 59-900 Zgorzelec</w:t>
      </w:r>
      <w:r w:rsidR="00B32DF8">
        <w:t>,</w:t>
      </w:r>
      <w:r w:rsidRPr="00433B20">
        <w:t xml:space="preserve"> a w szczególności kryteria kwalifikacyjne, zasady przyjmowania zgłoszeń i kwalifikacji </w:t>
      </w:r>
      <w:r w:rsidR="000B3FC9">
        <w:t>uczniów/uczennic</w:t>
      </w:r>
      <w:r w:rsidRPr="00433B20">
        <w:t xml:space="preserve"> oraz ich prawa i obowiązki w trakcie udzielania wsparcia.</w:t>
      </w:r>
    </w:p>
    <w:p w14:paraId="6B8E5DB5" w14:textId="77777777" w:rsidR="00F539B2" w:rsidRPr="00433B20" w:rsidRDefault="00F539B2" w:rsidP="00F539B2">
      <w:pPr>
        <w:numPr>
          <w:ilvl w:val="0"/>
          <w:numId w:val="11"/>
        </w:numPr>
        <w:tabs>
          <w:tab w:val="clear" w:pos="0"/>
          <w:tab w:val="num" w:pos="142"/>
        </w:tabs>
        <w:ind w:left="142" w:right="283" w:hanging="426"/>
        <w:jc w:val="both"/>
      </w:pPr>
      <w:r w:rsidRPr="00433B20">
        <w:rPr>
          <w:bCs/>
        </w:rPr>
        <w:t>Ilekroć w regulaminie jest mowa o</w:t>
      </w:r>
      <w:r w:rsidRPr="00433B20">
        <w:t>:</w:t>
      </w:r>
    </w:p>
    <w:p w14:paraId="4FADE343" w14:textId="0CAA6B8C" w:rsidR="00F539B2" w:rsidRPr="00433B20" w:rsidRDefault="00F539B2" w:rsidP="005C785A">
      <w:pPr>
        <w:numPr>
          <w:ilvl w:val="0"/>
          <w:numId w:val="7"/>
        </w:numPr>
        <w:tabs>
          <w:tab w:val="clear" w:pos="0"/>
          <w:tab w:val="num" w:pos="-426"/>
        </w:tabs>
        <w:ind w:left="142" w:right="283"/>
        <w:jc w:val="both"/>
      </w:pPr>
      <w:r w:rsidRPr="00433B20">
        <w:t>projek</w:t>
      </w:r>
      <w:r w:rsidR="00103A52">
        <w:t>t</w:t>
      </w:r>
      <w:r w:rsidRPr="00433B20">
        <w:t xml:space="preserve"> – rozumie się przez to projekt pn. </w:t>
      </w:r>
      <w:r w:rsidR="00907002">
        <w:rPr>
          <w:i/>
        </w:rPr>
        <w:t>„</w:t>
      </w:r>
      <w:r w:rsidR="00BE682C">
        <w:rPr>
          <w:i/>
        </w:rPr>
        <w:t>Zawodowcy na TAK</w:t>
      </w:r>
      <w:r w:rsidR="00907002">
        <w:rPr>
          <w:i/>
        </w:rPr>
        <w:t>”</w:t>
      </w:r>
      <w:r w:rsidRPr="00433B20">
        <w:rPr>
          <w:i/>
        </w:rPr>
        <w:t>,</w:t>
      </w:r>
      <w:r w:rsidRPr="00433B20">
        <w:t xml:space="preserve"> realizowany w ramach, </w:t>
      </w:r>
      <w:r w:rsidR="005C785A" w:rsidRPr="005C785A">
        <w:t xml:space="preserve">Europejskiego Funduszu Społecznego, </w:t>
      </w:r>
      <w:r w:rsidRPr="00433B20">
        <w:t>Regionalnego Programu Operacyj</w:t>
      </w:r>
      <w:r w:rsidR="00907002">
        <w:t xml:space="preserve">nego Województwa </w:t>
      </w:r>
      <w:r w:rsidR="00BE682C">
        <w:t>Dolnośląskiego</w:t>
      </w:r>
      <w:r w:rsidR="00907002">
        <w:t>, Priorytet X Edukacja, Działanie 10.</w:t>
      </w:r>
      <w:r w:rsidR="00BE682C">
        <w:t>4</w:t>
      </w:r>
      <w:r w:rsidR="00907002">
        <w:t xml:space="preserve">. </w:t>
      </w:r>
      <w:r w:rsidR="00BE682C">
        <w:t>Dostosowanie systemów kształcenia i szkolenia zawodowego do potrzeb rynku pracy</w:t>
      </w:r>
      <w:r w:rsidR="00907002">
        <w:t>, Poddziałanie 10.</w:t>
      </w:r>
      <w:r w:rsidR="00BE682C">
        <w:t>4.1</w:t>
      </w:r>
      <w:r w:rsidR="00907002">
        <w:t xml:space="preserve"> </w:t>
      </w:r>
      <w:r w:rsidR="00027F58" w:rsidRPr="00027F58">
        <w:t>Dostosowanie systemów kształcenia i szkolenia zawodowego do potrzeb rynku pracy</w:t>
      </w:r>
      <w:r w:rsidR="00027F58">
        <w:t xml:space="preserve"> – konkursy </w:t>
      </w:r>
      <w:r w:rsidR="009869AB">
        <w:t>horyzontalne</w:t>
      </w:r>
      <w:r w:rsidRPr="00433B20">
        <w:t xml:space="preserve">. Projekt realizowany jest </w:t>
      </w:r>
      <w:r w:rsidR="00907002">
        <w:t xml:space="preserve">w okresie </w:t>
      </w:r>
      <w:r w:rsidR="00907002" w:rsidRPr="00B23325">
        <w:t>01.0</w:t>
      </w:r>
      <w:r w:rsidR="00E57999">
        <w:t>9</w:t>
      </w:r>
      <w:r w:rsidR="00907002" w:rsidRPr="00B23325">
        <w:t>.2017</w:t>
      </w:r>
      <w:r w:rsidRPr="00B23325">
        <w:t xml:space="preserve">r. – </w:t>
      </w:r>
      <w:r w:rsidR="00B23325" w:rsidRPr="00B23325">
        <w:t>3</w:t>
      </w:r>
      <w:r w:rsidR="00E57999">
        <w:t>1</w:t>
      </w:r>
      <w:r w:rsidR="00B23325" w:rsidRPr="00B23325">
        <w:t>.0</w:t>
      </w:r>
      <w:r w:rsidR="00E57999">
        <w:t>8</w:t>
      </w:r>
      <w:r w:rsidR="00907002" w:rsidRPr="00B23325">
        <w:t>.2019</w:t>
      </w:r>
      <w:r w:rsidRPr="00B23325">
        <w:t>r.</w:t>
      </w:r>
      <w:r w:rsidRPr="00D22A31">
        <w:t xml:space="preserve"> ,  </w:t>
      </w:r>
      <w:r w:rsidR="006808DD">
        <w:t xml:space="preserve">na podstawie </w:t>
      </w:r>
      <w:r w:rsidRPr="00D22A31">
        <w:t>umowy</w:t>
      </w:r>
      <w:r>
        <w:t xml:space="preserve"> </w:t>
      </w:r>
      <w:r w:rsidR="00027F58" w:rsidRPr="00027F58">
        <w:t>RPDS.10.04.01-02-0018/17</w:t>
      </w:r>
      <w:r w:rsidR="00027F58">
        <w:t>-00</w:t>
      </w:r>
      <w:r w:rsidRPr="00D22A31">
        <w:t xml:space="preserve">, </w:t>
      </w:r>
    </w:p>
    <w:p w14:paraId="5CF45A94" w14:textId="02F9B311" w:rsidR="00F539B2" w:rsidRPr="00433B20" w:rsidRDefault="00F539B2" w:rsidP="00F539B2">
      <w:pPr>
        <w:numPr>
          <w:ilvl w:val="0"/>
          <w:numId w:val="7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>form</w:t>
      </w:r>
      <w:r w:rsidR="00103A52">
        <w:t>a</w:t>
      </w:r>
      <w:r w:rsidRPr="00433B20">
        <w:t xml:space="preserve"> wsparcia – rozumi</w:t>
      </w:r>
      <w:r w:rsidR="00103A52">
        <w:t xml:space="preserve">e  się przez to </w:t>
      </w:r>
      <w:r w:rsidRPr="00433B20">
        <w:t xml:space="preserve"> </w:t>
      </w:r>
      <w:r w:rsidR="00103A52">
        <w:t>dodatkowe zajęcia specjalistyczne realizowane we współpracy z podmiotami z otoczenia społeczno – gospodarczego</w:t>
      </w:r>
      <w:r w:rsidRPr="00433B20">
        <w:t>, w których będą brać udział uczniowie i uczennice</w:t>
      </w:r>
      <w:r w:rsidR="00103A52">
        <w:t xml:space="preserve"> tj</w:t>
      </w:r>
      <w:r w:rsidR="009A6B27">
        <w:t>.</w:t>
      </w:r>
      <w:r w:rsidRPr="00433B20">
        <w:t>: staże zawodowe, zajęcia doskonalące umiejętności zawodowe</w:t>
      </w:r>
      <w:r w:rsidR="00103A52">
        <w:t xml:space="preserve">, </w:t>
      </w:r>
      <w:r w:rsidRPr="00433B20">
        <w:t>warsztaty,</w:t>
      </w:r>
      <w:r w:rsidR="00B32DF8">
        <w:t xml:space="preserve"> szkolenia</w:t>
      </w:r>
      <w:r>
        <w:t>, kursy</w:t>
      </w:r>
      <w:r w:rsidR="00B32DF8">
        <w:t>, wyjazdy edukacyjne</w:t>
      </w:r>
      <w:r w:rsidR="00103A52">
        <w:t>,</w:t>
      </w:r>
      <w:r w:rsidR="00103A52" w:rsidRPr="00103A52">
        <w:t xml:space="preserve"> </w:t>
      </w:r>
      <w:r w:rsidR="00103A52">
        <w:t>zajęcia prowadzone w szkole wyższej</w:t>
      </w:r>
      <w:r w:rsidR="00103A52" w:rsidRPr="00103A52">
        <w:t xml:space="preserve"> </w:t>
      </w:r>
      <w:r w:rsidR="00103A52">
        <w:t>, zajęcia laboratoryjne</w:t>
      </w:r>
      <w:r>
        <w:t>,</w:t>
      </w:r>
      <w:r w:rsidR="007C037F">
        <w:t xml:space="preserve"> szk</w:t>
      </w:r>
      <w:r w:rsidR="00103A52">
        <w:t>oły</w:t>
      </w:r>
      <w:r w:rsidR="007C037F">
        <w:t xml:space="preserve"> umożliwiające uczniom uzyskiwanie i uzupełnianie wiedzy i umiejętności oraz kwalifikacji zawodowych</w:t>
      </w:r>
      <w:r w:rsidR="008F7D43">
        <w:t>,</w:t>
      </w:r>
    </w:p>
    <w:p w14:paraId="2543C66B" w14:textId="280367DB" w:rsidR="00F539B2" w:rsidRPr="00433B20" w:rsidRDefault="00F539B2" w:rsidP="00F539B2">
      <w:pPr>
        <w:numPr>
          <w:ilvl w:val="0"/>
          <w:numId w:val="7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>staż zawodowy</w:t>
      </w:r>
      <w:r w:rsidR="007E7BCE">
        <w:t xml:space="preserve"> </w:t>
      </w:r>
      <w:r w:rsidRPr="00433B20">
        <w:t xml:space="preserve">– rozumie się przez to odbycie u </w:t>
      </w:r>
      <w:r w:rsidR="007E7BCE">
        <w:t xml:space="preserve">pracodawcy lub </w:t>
      </w:r>
      <w:r w:rsidRPr="00433B20">
        <w:t>przedsiębiorcy stażu</w:t>
      </w:r>
      <w:r w:rsidR="00103A52">
        <w:t xml:space="preserve"> </w:t>
      </w:r>
      <w:r w:rsidR="007E7BCE">
        <w:t>obejmuj</w:t>
      </w:r>
      <w:r w:rsidR="00BA1CE9">
        <w:t>ącego realizację kształcenia</w:t>
      </w:r>
      <w:r w:rsidR="007C037F">
        <w:t xml:space="preserve"> zawodowego praktycznego wykraczającego poza zakres kształcenia zawodowego praktycznego</w:t>
      </w:r>
      <w:r w:rsidR="007E7BCE">
        <w:t xml:space="preserve"> przez uczniów techników lub praktyk zawodowych</w:t>
      </w:r>
      <w:r w:rsidR="007C037F">
        <w:t xml:space="preserve"> przez uczniów </w:t>
      </w:r>
      <w:r w:rsidR="00853EAD">
        <w:t>zasadniczych</w:t>
      </w:r>
      <w:r w:rsidR="007C037F">
        <w:t xml:space="preserve"> szkół zawodowych organizowane u pracodawców lub przedsiębiorców</w:t>
      </w:r>
      <w:r w:rsidRPr="00433B20">
        <w:t xml:space="preserve">, </w:t>
      </w:r>
      <w:r w:rsidR="007C037F">
        <w:t>finansowanych</w:t>
      </w:r>
      <w:r w:rsidR="007C037F" w:rsidRPr="00433B20">
        <w:t xml:space="preserve"> w ramach projektu</w:t>
      </w:r>
      <w:r w:rsidR="007C037F">
        <w:t>,</w:t>
      </w:r>
    </w:p>
    <w:p w14:paraId="341FCADE" w14:textId="33D1589B" w:rsidR="00F539B2" w:rsidRPr="00433B20" w:rsidRDefault="00F539B2" w:rsidP="00F539B2">
      <w:pPr>
        <w:numPr>
          <w:ilvl w:val="0"/>
          <w:numId w:val="7"/>
        </w:numPr>
        <w:tabs>
          <w:tab w:val="clear" w:pos="0"/>
          <w:tab w:val="num" w:pos="-142"/>
        </w:tabs>
        <w:ind w:left="142" w:right="283" w:hanging="426"/>
        <w:jc w:val="both"/>
      </w:pPr>
      <w:r w:rsidRPr="00433B20">
        <w:t>beneficjen</w:t>
      </w:r>
      <w:r w:rsidR="00103A52">
        <w:t>t</w:t>
      </w:r>
      <w:r w:rsidRPr="00433B20">
        <w:t xml:space="preserve"> – rozumie się przez to Unię Producentów i Pracodawców Przemysłu Mięsnego z siedzibą w Warszawie,</w:t>
      </w:r>
    </w:p>
    <w:p w14:paraId="42B671E0" w14:textId="26463805" w:rsidR="006808DD" w:rsidRDefault="00103A52" w:rsidP="000C4D72">
      <w:pPr>
        <w:numPr>
          <w:ilvl w:val="0"/>
          <w:numId w:val="7"/>
        </w:numPr>
        <w:tabs>
          <w:tab w:val="clear" w:pos="0"/>
          <w:tab w:val="num" w:pos="-218"/>
        </w:tabs>
        <w:ind w:left="142" w:right="283"/>
        <w:jc w:val="both"/>
      </w:pPr>
      <w:r>
        <w:t xml:space="preserve"> partner</w:t>
      </w:r>
      <w:r w:rsidR="00FA2BD4">
        <w:t xml:space="preserve"> – rozumie się przez to Powiat </w:t>
      </w:r>
      <w:r w:rsidR="00027F58">
        <w:t>Zgorzelecki</w:t>
      </w:r>
      <w:r w:rsidR="00FA2BD4">
        <w:t xml:space="preserve">/ </w:t>
      </w:r>
      <w:r w:rsidR="000C4D72">
        <w:t>Zespół</w:t>
      </w:r>
      <w:r w:rsidR="000C4D72" w:rsidRPr="000C4D72">
        <w:t xml:space="preserve"> Szkół Ponadpodstawowych im. Emilii Plater w Zgorzelcu, </w:t>
      </w:r>
      <w:r w:rsidR="000C4D72">
        <w:t xml:space="preserve">przy </w:t>
      </w:r>
      <w:r w:rsidR="000C4D72" w:rsidRPr="000C4D72">
        <w:t>ul. Francuska 6, 59-900 Zgorzelec</w:t>
      </w:r>
      <w:r w:rsidR="00027F58">
        <w:t>,</w:t>
      </w:r>
    </w:p>
    <w:p w14:paraId="429C0F57" w14:textId="55FB645B" w:rsidR="00832E1C" w:rsidRDefault="00E225B7" w:rsidP="00E225B7">
      <w:pPr>
        <w:numPr>
          <w:ilvl w:val="0"/>
          <w:numId w:val="7"/>
        </w:numPr>
        <w:tabs>
          <w:tab w:val="clear" w:pos="0"/>
          <w:tab w:val="num" w:pos="-218"/>
        </w:tabs>
        <w:ind w:left="142" w:right="283" w:hanging="426"/>
        <w:jc w:val="both"/>
      </w:pPr>
      <w:r>
        <w:t xml:space="preserve"> </w:t>
      </w:r>
      <w:r w:rsidR="00103A52">
        <w:t xml:space="preserve">biuro projektu- </w:t>
      </w:r>
      <w:r w:rsidR="00832E1C" w:rsidRPr="00433B20">
        <w:t xml:space="preserve">rozumie się przez to </w:t>
      </w:r>
      <w:r w:rsidRPr="00E225B7">
        <w:t>Zespół Szkół Zawodowych i Licealnych w Zgorzelcu, przy ul. Powstańców Śląskich 1, 59-900 Zgorzelec</w:t>
      </w:r>
      <w:r w:rsidR="00832E1C" w:rsidRPr="00433B20">
        <w:t>,</w:t>
      </w:r>
    </w:p>
    <w:p w14:paraId="7EA73288" w14:textId="6F160826" w:rsidR="00103A52" w:rsidRPr="00433B20" w:rsidRDefault="00103A52" w:rsidP="00F539B2">
      <w:pPr>
        <w:numPr>
          <w:ilvl w:val="0"/>
          <w:numId w:val="7"/>
        </w:numPr>
        <w:tabs>
          <w:tab w:val="clear" w:pos="0"/>
          <w:tab w:val="num" w:pos="-284"/>
        </w:tabs>
        <w:ind w:left="142" w:right="283" w:hanging="426"/>
        <w:jc w:val="both"/>
      </w:pPr>
      <w:r>
        <w:lastRenderedPageBreak/>
        <w:t>personel projektu – rozumie się przez to pracowników Unii Producentów i Pracodawców Przemysłu Mięsnego realizuj</w:t>
      </w:r>
      <w:r w:rsidR="00436331">
        <w:t>ący</w:t>
      </w:r>
      <w:r w:rsidR="00564001">
        <w:t>ch</w:t>
      </w:r>
      <w:r w:rsidR="00436331">
        <w:t xml:space="preserve"> projekt</w:t>
      </w:r>
      <w:r w:rsidR="008F7D43">
        <w:t>,</w:t>
      </w:r>
    </w:p>
    <w:p w14:paraId="6F4A91E6" w14:textId="0F8968AB" w:rsidR="00F539B2" w:rsidRPr="00433B20" w:rsidRDefault="00F539B2" w:rsidP="000C4D72">
      <w:pPr>
        <w:numPr>
          <w:ilvl w:val="0"/>
          <w:numId w:val="7"/>
        </w:numPr>
        <w:tabs>
          <w:tab w:val="clear" w:pos="0"/>
          <w:tab w:val="num" w:pos="-218"/>
        </w:tabs>
        <w:ind w:left="142" w:right="283"/>
        <w:jc w:val="both"/>
      </w:pPr>
      <w:r w:rsidRPr="00433B20">
        <w:t>Zesp</w:t>
      </w:r>
      <w:r w:rsidR="00436331">
        <w:t>ół</w:t>
      </w:r>
      <w:r w:rsidRPr="00433B20">
        <w:t xml:space="preserve"> Szkół – rozumie się przez to objęty wsparciem w ramach projektu </w:t>
      </w:r>
      <w:r w:rsidR="000C4D72" w:rsidRPr="000C4D72">
        <w:t>Zesp</w:t>
      </w:r>
      <w:r w:rsidR="000C4D72">
        <w:t>ół</w:t>
      </w:r>
      <w:r w:rsidR="000C4D72" w:rsidRPr="000C4D72">
        <w:t xml:space="preserve"> Szkół Ponadpodstawowych</w:t>
      </w:r>
      <w:r w:rsidR="000C4D72">
        <w:t xml:space="preserve"> im. Emilii Plater w Zgorzelcu</w:t>
      </w:r>
      <w:r w:rsidR="00B32DF8">
        <w:t xml:space="preserve">, </w:t>
      </w:r>
      <w:r w:rsidRPr="00433B20">
        <w:t>prowadzący kształcenie zawodowe, którego organem prowadz</w:t>
      </w:r>
      <w:r w:rsidR="00D54D07">
        <w:t xml:space="preserve">ącym jest </w:t>
      </w:r>
      <w:r w:rsidR="003A4AD2">
        <w:t xml:space="preserve"> Powiat </w:t>
      </w:r>
      <w:r w:rsidR="00027F58">
        <w:t>Zgorzelecki</w:t>
      </w:r>
      <w:r w:rsidR="008F7D43">
        <w:t>,</w:t>
      </w:r>
    </w:p>
    <w:p w14:paraId="1ACC268F" w14:textId="05A5E6A7" w:rsidR="00F539B2" w:rsidRPr="00433B20" w:rsidRDefault="00F539B2" w:rsidP="00B90833">
      <w:pPr>
        <w:numPr>
          <w:ilvl w:val="0"/>
          <w:numId w:val="7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>ucz</w:t>
      </w:r>
      <w:r w:rsidR="00436331">
        <w:t>eń</w:t>
      </w:r>
      <w:r w:rsidRPr="00433B20">
        <w:t>/uczennic</w:t>
      </w:r>
      <w:r w:rsidR="00436331">
        <w:t>a</w:t>
      </w:r>
      <w:r w:rsidR="00212955">
        <w:t xml:space="preserve"> </w:t>
      </w:r>
      <w:r w:rsidRPr="00433B20">
        <w:t xml:space="preserve">– rozumie się przez to ucznia/uczennicę  </w:t>
      </w:r>
      <w:r w:rsidRPr="001F3AA3">
        <w:t>Zesp</w:t>
      </w:r>
      <w:r>
        <w:t>ołu</w:t>
      </w:r>
      <w:r w:rsidR="00D54D07">
        <w:t xml:space="preserve"> Szkół</w:t>
      </w:r>
      <w:r w:rsidR="007C037F">
        <w:t>,</w:t>
      </w:r>
    </w:p>
    <w:p w14:paraId="24EFF51F" w14:textId="169D77AB" w:rsidR="00F539B2" w:rsidRPr="00433B20" w:rsidRDefault="00F539B2" w:rsidP="00B90833">
      <w:pPr>
        <w:numPr>
          <w:ilvl w:val="0"/>
          <w:numId w:val="7"/>
        </w:numPr>
        <w:tabs>
          <w:tab w:val="clear" w:pos="0"/>
          <w:tab w:val="num" w:pos="-426"/>
        </w:tabs>
        <w:ind w:left="142" w:right="283" w:hanging="426"/>
        <w:jc w:val="both"/>
      </w:pPr>
      <w:r w:rsidRPr="00433B20">
        <w:t>uczestnik/uczestnicz</w:t>
      </w:r>
      <w:r w:rsidR="00436331">
        <w:t>ka</w:t>
      </w:r>
      <w:r w:rsidRPr="00433B20">
        <w:t xml:space="preserve"> – rozumie się przez to ucznia/uczennicę, który/a został/a zakwalifikowany/a do udziału w projekcie na poszczególne formy wsparcia,</w:t>
      </w:r>
    </w:p>
    <w:p w14:paraId="249B7071" w14:textId="3204878E" w:rsidR="00F539B2" w:rsidRDefault="00F539B2" w:rsidP="00B90833">
      <w:pPr>
        <w:numPr>
          <w:ilvl w:val="0"/>
          <w:numId w:val="7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>rodzic</w:t>
      </w:r>
      <w:r w:rsidR="00212955">
        <w:t xml:space="preserve"> </w:t>
      </w:r>
      <w:r w:rsidRPr="00433B20">
        <w:t xml:space="preserve">– rozumie się przez to rodzica lub opiekuna prawnego ucznia </w:t>
      </w:r>
      <w:r w:rsidR="000B3FC9">
        <w:t>Zespołu Szkół</w:t>
      </w:r>
      <w:r w:rsidR="007C037F">
        <w:t>,</w:t>
      </w:r>
    </w:p>
    <w:p w14:paraId="7A357225" w14:textId="72D12168" w:rsidR="005F5606" w:rsidRPr="00433B20" w:rsidRDefault="007E7BCE" w:rsidP="00B90833">
      <w:pPr>
        <w:numPr>
          <w:ilvl w:val="0"/>
          <w:numId w:val="7"/>
        </w:numPr>
        <w:tabs>
          <w:tab w:val="clear" w:pos="0"/>
          <w:tab w:val="num" w:pos="-284"/>
        </w:tabs>
        <w:ind w:left="142" w:right="283" w:hanging="426"/>
        <w:jc w:val="both"/>
      </w:pPr>
      <w:bookmarkStart w:id="0" w:name="_Hlk492890077"/>
      <w:r>
        <w:t>ucz</w:t>
      </w:r>
      <w:r w:rsidR="00436331">
        <w:t>eń</w:t>
      </w:r>
      <w:r>
        <w:t xml:space="preserve"> z niepełnosprawnością – uczeń posiadający orzeczenie lub opinię z poradni psychologiczno – pedagogicznej (orzeczenie o potrzebie kształcenia specjalnego z uwagi na niepełnosprawność, wydane przez zespół z poradni psychologiczno – pedagogicznej lub orzeczenie o potrzebie zajęć rewalidacyjno – wychowawczych. </w:t>
      </w:r>
    </w:p>
    <w:bookmarkEnd w:id="0"/>
    <w:p w14:paraId="6F68E023" w14:textId="58082FBF" w:rsidR="00F539B2" w:rsidRPr="00433B20" w:rsidRDefault="00F539B2" w:rsidP="00827A9C">
      <w:pPr>
        <w:numPr>
          <w:ilvl w:val="0"/>
          <w:numId w:val="11"/>
        </w:numPr>
        <w:tabs>
          <w:tab w:val="clear" w:pos="0"/>
          <w:tab w:val="num" w:pos="-142"/>
        </w:tabs>
        <w:spacing w:after="0" w:line="360" w:lineRule="auto"/>
        <w:ind w:left="142" w:right="283" w:hanging="426"/>
        <w:jc w:val="both"/>
      </w:pPr>
      <w:r w:rsidRPr="00433B20">
        <w:t xml:space="preserve">Siedziba </w:t>
      </w:r>
      <w:r w:rsidR="00E57999">
        <w:t>b</w:t>
      </w:r>
      <w:r w:rsidRPr="00433B20">
        <w:t>eneficjenta mieści się w Warszaw</w:t>
      </w:r>
      <w:r w:rsidR="00D54D07">
        <w:t>ie</w:t>
      </w:r>
      <w:r w:rsidR="00027F58">
        <w:t xml:space="preserve"> (00-478)</w:t>
      </w:r>
      <w:r w:rsidR="00D54D07">
        <w:t>, przy Alejach Ujazdowskich 18/16</w:t>
      </w:r>
      <w:r w:rsidRPr="00433B20">
        <w:t>.</w:t>
      </w:r>
    </w:p>
    <w:p w14:paraId="2AC285E1" w14:textId="6211B649" w:rsidR="00F539B2" w:rsidRDefault="00F539B2" w:rsidP="000C4D72">
      <w:pPr>
        <w:pStyle w:val="Akapitzlist"/>
        <w:numPr>
          <w:ilvl w:val="0"/>
          <w:numId w:val="11"/>
        </w:numPr>
        <w:tabs>
          <w:tab w:val="clear" w:pos="0"/>
          <w:tab w:val="left" w:pos="-1276"/>
          <w:tab w:val="num" w:pos="-218"/>
        </w:tabs>
        <w:spacing w:after="0" w:line="360" w:lineRule="auto"/>
        <w:ind w:left="142" w:right="283" w:hanging="426"/>
        <w:jc w:val="both"/>
      </w:pPr>
      <w:r w:rsidRPr="00433B20">
        <w:t>Punkt rekrutacyjny</w:t>
      </w:r>
      <w:r w:rsidRPr="00827A9C">
        <w:rPr>
          <w:b/>
        </w:rPr>
        <w:t xml:space="preserve"> </w:t>
      </w:r>
      <w:r w:rsidRPr="00433B20">
        <w:t xml:space="preserve">mieści się w siedzibie </w:t>
      </w:r>
      <w:r w:rsidR="000C4D72" w:rsidRPr="000C4D72">
        <w:t xml:space="preserve">Zespołu Szkół Ponadpodstawowych im. Emilii Plater w Zgorzelcu, ul. Francuska 6, 59-900 Zgorzelec </w:t>
      </w:r>
      <w:r w:rsidRPr="001F3AA3">
        <w:t xml:space="preserve"> </w:t>
      </w:r>
    </w:p>
    <w:p w14:paraId="0396E581" w14:textId="77777777" w:rsidR="00F539B2" w:rsidRPr="00433B20" w:rsidRDefault="00F539B2" w:rsidP="00F539B2">
      <w:pPr>
        <w:numPr>
          <w:ilvl w:val="0"/>
          <w:numId w:val="11"/>
        </w:numPr>
        <w:tabs>
          <w:tab w:val="clear" w:pos="0"/>
          <w:tab w:val="num" w:pos="-142"/>
        </w:tabs>
        <w:spacing w:after="0" w:line="360" w:lineRule="auto"/>
        <w:ind w:left="142" w:right="283" w:hanging="426"/>
        <w:jc w:val="both"/>
      </w:pPr>
      <w:r w:rsidRPr="00433B20">
        <w:t>Formy wsparcia uwzględniają politykę równości szans kobiet i mężczyzn.</w:t>
      </w:r>
    </w:p>
    <w:p w14:paraId="4EEF3465" w14:textId="77777777" w:rsidR="00F539B2" w:rsidRPr="00433B20" w:rsidRDefault="00F539B2" w:rsidP="00F539B2">
      <w:pPr>
        <w:numPr>
          <w:ilvl w:val="0"/>
          <w:numId w:val="11"/>
        </w:numPr>
        <w:tabs>
          <w:tab w:val="clear" w:pos="0"/>
          <w:tab w:val="num" w:pos="-142"/>
        </w:tabs>
        <w:spacing w:after="0" w:line="360" w:lineRule="auto"/>
        <w:ind w:left="142" w:right="283" w:hanging="426"/>
        <w:jc w:val="both"/>
        <w:rPr>
          <w:b/>
        </w:rPr>
      </w:pPr>
      <w:r w:rsidRPr="00433B20">
        <w:t>T</w:t>
      </w:r>
      <w:r w:rsidR="00D9237D">
        <w:t xml:space="preserve">ermin realizacji Projektu:  od </w:t>
      </w:r>
      <w:r w:rsidR="00D9237D" w:rsidRPr="003A7F74">
        <w:t>01</w:t>
      </w:r>
      <w:r w:rsidRPr="003A7F74">
        <w:t xml:space="preserve"> </w:t>
      </w:r>
      <w:r w:rsidR="0068658C">
        <w:t>września</w:t>
      </w:r>
      <w:r w:rsidR="007E7BCE">
        <w:t xml:space="preserve"> </w:t>
      </w:r>
      <w:r w:rsidR="00D9237D" w:rsidRPr="003A7F74">
        <w:t>2017</w:t>
      </w:r>
      <w:r w:rsidRPr="003A7F74">
        <w:t xml:space="preserve">r. do </w:t>
      </w:r>
      <w:r w:rsidR="00B23325" w:rsidRPr="003A7F74">
        <w:t>3</w:t>
      </w:r>
      <w:r w:rsidR="0068658C">
        <w:t>1 sierpnia</w:t>
      </w:r>
      <w:r w:rsidRPr="003A7F74">
        <w:t xml:space="preserve"> </w:t>
      </w:r>
      <w:r w:rsidR="00D9237D" w:rsidRPr="003A7F74">
        <w:t>2019</w:t>
      </w:r>
      <w:r w:rsidR="007C037F">
        <w:t xml:space="preserve"> </w:t>
      </w:r>
      <w:r w:rsidRPr="003A7F74">
        <w:t>r.</w:t>
      </w:r>
    </w:p>
    <w:p w14:paraId="49B9D8D0" w14:textId="77777777" w:rsidR="0036739E" w:rsidRDefault="0036739E" w:rsidP="00F539B2">
      <w:pPr>
        <w:ind w:left="142" w:right="283"/>
        <w:jc w:val="center"/>
        <w:rPr>
          <w:b/>
        </w:rPr>
      </w:pPr>
    </w:p>
    <w:p w14:paraId="79BF8065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</w:rPr>
        <w:t>§ 2 Cele organizacji wsparcia</w:t>
      </w:r>
    </w:p>
    <w:p w14:paraId="42ADA4EB" w14:textId="77777777" w:rsidR="00F539B2" w:rsidRPr="00433B20" w:rsidRDefault="00F539B2" w:rsidP="00F539B2">
      <w:pPr>
        <w:spacing w:after="0" w:line="360" w:lineRule="auto"/>
        <w:ind w:left="142" w:right="283"/>
        <w:jc w:val="both"/>
      </w:pPr>
      <w:r w:rsidRPr="00433B20">
        <w:t>Wsparcie  w ramach projektu  organizowane jest w celu:</w:t>
      </w:r>
    </w:p>
    <w:p w14:paraId="1A9C9986" w14:textId="77777777" w:rsidR="00F539B2" w:rsidRPr="00433B20" w:rsidRDefault="00F539B2" w:rsidP="00F539B2">
      <w:pPr>
        <w:numPr>
          <w:ilvl w:val="0"/>
          <w:numId w:val="8"/>
        </w:numPr>
        <w:tabs>
          <w:tab w:val="clear" w:pos="0"/>
          <w:tab w:val="num" w:pos="-284"/>
        </w:tabs>
        <w:spacing w:after="0" w:line="360" w:lineRule="auto"/>
        <w:ind w:left="142" w:right="283"/>
        <w:jc w:val="both"/>
      </w:pPr>
      <w:r w:rsidRPr="00433B20">
        <w:t>zwiększenia efektywności i jakości kształcenia ukierunkowanego na dostosowanie go do potrzeb regionalnego i lokalnego rynku pracy</w:t>
      </w:r>
      <w:r>
        <w:t>,</w:t>
      </w:r>
    </w:p>
    <w:p w14:paraId="04BA6E78" w14:textId="77777777" w:rsidR="00F539B2" w:rsidRPr="00433B20" w:rsidRDefault="00F539B2" w:rsidP="00F539B2">
      <w:pPr>
        <w:numPr>
          <w:ilvl w:val="0"/>
          <w:numId w:val="8"/>
        </w:numPr>
        <w:tabs>
          <w:tab w:val="clear" w:pos="0"/>
          <w:tab w:val="num" w:pos="-426"/>
        </w:tabs>
        <w:spacing w:after="0" w:line="360" w:lineRule="auto"/>
        <w:ind w:left="142" w:right="283" w:hanging="426"/>
        <w:jc w:val="both"/>
      </w:pPr>
      <w:r w:rsidRPr="00433B20">
        <w:t>zastosowania oraz pogłębienia zdobytej wiedzy i umiejętności zawodowych w rzeczywistych warunkach pracy, a także w przyszłej pracy zawodowej,</w:t>
      </w:r>
    </w:p>
    <w:p w14:paraId="7F2C9B53" w14:textId="77777777" w:rsidR="00F539B2" w:rsidRPr="00433B20" w:rsidRDefault="00F539B2" w:rsidP="00F539B2">
      <w:pPr>
        <w:numPr>
          <w:ilvl w:val="0"/>
          <w:numId w:val="8"/>
        </w:numPr>
        <w:tabs>
          <w:tab w:val="clear" w:pos="0"/>
          <w:tab w:val="num" w:pos="-426"/>
        </w:tabs>
        <w:spacing w:after="0" w:line="360" w:lineRule="auto"/>
        <w:ind w:left="142" w:right="283" w:hanging="426"/>
        <w:jc w:val="both"/>
      </w:pPr>
      <w:r w:rsidRPr="00433B20">
        <w:t>zapewnienia pomocy uczniom w odnalezieniu się na rynku pracy oraz w efektywnym poszukiwaniu pracy,</w:t>
      </w:r>
    </w:p>
    <w:p w14:paraId="6D4FC605" w14:textId="77777777" w:rsidR="00F539B2" w:rsidRPr="00433B20" w:rsidRDefault="00F539B2" w:rsidP="00F539B2">
      <w:pPr>
        <w:numPr>
          <w:ilvl w:val="0"/>
          <w:numId w:val="8"/>
        </w:numPr>
        <w:tabs>
          <w:tab w:val="clear" w:pos="0"/>
          <w:tab w:val="num" w:pos="-426"/>
        </w:tabs>
        <w:spacing w:after="0" w:line="360" w:lineRule="auto"/>
        <w:ind w:left="142" w:right="283"/>
        <w:jc w:val="both"/>
      </w:pPr>
      <w:r w:rsidRPr="00433B20">
        <w:t xml:space="preserve">wzmocnienia współpracy pomiędzy uczestniczącymi uczniami </w:t>
      </w:r>
      <w:r w:rsidR="00442131" w:rsidRPr="00433B20">
        <w:t>Zespołu Szkół</w:t>
      </w:r>
      <w:r w:rsidR="00E57999">
        <w:t>.</w:t>
      </w:r>
    </w:p>
    <w:p w14:paraId="67C6D24B" w14:textId="77777777" w:rsidR="00436331" w:rsidRDefault="00436331" w:rsidP="00943351">
      <w:pPr>
        <w:ind w:right="283"/>
        <w:rPr>
          <w:b/>
          <w:bCs/>
        </w:rPr>
      </w:pPr>
    </w:p>
    <w:p w14:paraId="517E6EDF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  <w:bCs/>
        </w:rPr>
        <w:t>§ 3 Uczestnicy/uczestniczki Projektu</w:t>
      </w:r>
    </w:p>
    <w:p w14:paraId="7A7042DD" w14:textId="457A983D" w:rsidR="00436331" w:rsidRDefault="00F539B2" w:rsidP="00F539B2">
      <w:pPr>
        <w:numPr>
          <w:ilvl w:val="0"/>
          <w:numId w:val="12"/>
        </w:numPr>
        <w:tabs>
          <w:tab w:val="clear" w:pos="0"/>
          <w:tab w:val="num" w:pos="-426"/>
        </w:tabs>
        <w:ind w:left="142" w:right="283" w:hanging="426"/>
        <w:jc w:val="both"/>
      </w:pPr>
      <w:r w:rsidRPr="00433B20">
        <w:t xml:space="preserve">Projekt adresowany jest do co najmniej </w:t>
      </w:r>
      <w:r w:rsidR="000C4D72">
        <w:rPr>
          <w:b/>
        </w:rPr>
        <w:t>333</w:t>
      </w:r>
      <w:r w:rsidR="0054761D" w:rsidRPr="000C73E9">
        <w:rPr>
          <w:b/>
        </w:rPr>
        <w:t xml:space="preserve"> </w:t>
      </w:r>
      <w:r w:rsidRPr="000C73E9">
        <w:rPr>
          <w:b/>
        </w:rPr>
        <w:t>uczniów/uczennic</w:t>
      </w:r>
      <w:r w:rsidR="00FD1CA4" w:rsidRPr="000C73E9">
        <w:rPr>
          <w:b/>
        </w:rPr>
        <w:t xml:space="preserve"> </w:t>
      </w:r>
      <w:r w:rsidR="000C4D72">
        <w:rPr>
          <w:b/>
        </w:rPr>
        <w:t>(317K/16</w:t>
      </w:r>
      <w:r w:rsidR="006023CD">
        <w:rPr>
          <w:b/>
        </w:rPr>
        <w:t>M</w:t>
      </w:r>
      <w:r w:rsidR="0054761D">
        <w:rPr>
          <w:b/>
        </w:rPr>
        <w:t xml:space="preserve">) </w:t>
      </w:r>
      <w:r w:rsidR="00436331">
        <w:t xml:space="preserve">uczących się w Zespole Szkół  w województwie </w:t>
      </w:r>
      <w:r w:rsidR="0054761D">
        <w:t>dolnośląskim</w:t>
      </w:r>
    </w:p>
    <w:p w14:paraId="3FC22108" w14:textId="0E458A5F" w:rsidR="000C73E9" w:rsidRDefault="0047747F" w:rsidP="00F539B2">
      <w:pPr>
        <w:numPr>
          <w:ilvl w:val="0"/>
          <w:numId w:val="12"/>
        </w:numPr>
        <w:tabs>
          <w:tab w:val="clear" w:pos="0"/>
          <w:tab w:val="num" w:pos="-426"/>
        </w:tabs>
        <w:ind w:left="142" w:right="283" w:hanging="426"/>
        <w:jc w:val="both"/>
      </w:pPr>
      <w:r>
        <w:t>Kierunki</w:t>
      </w:r>
      <w:r w:rsidR="00436331">
        <w:t xml:space="preserve"> wsparcia adresowane są dla uczniów/uczennic z następujących kierunków nauczania</w:t>
      </w:r>
      <w:r w:rsidR="000B3FC9">
        <w:t>:</w:t>
      </w:r>
    </w:p>
    <w:p w14:paraId="03F5EDF9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lastRenderedPageBreak/>
        <w:t xml:space="preserve">Technik Hotelarstwa –  wsparcie zostanie udzielone minimum 42 uczniom/uczennicom </w:t>
      </w:r>
    </w:p>
    <w:p w14:paraId="0CB71405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Technik Logistyk – wsparcie zostanie udzielone minimum 50 uczniom/uczennicom</w:t>
      </w:r>
    </w:p>
    <w:p w14:paraId="6687BDE2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Technik Żywienia i Usług Gastronomicznych – wsparcie zostanie udzielone 64 uczniom/uczennicom</w:t>
      </w:r>
    </w:p>
    <w:p w14:paraId="008C7E8B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Technik Architektury Krajobrazu – wsparcie zostanie udzielone 13 uczniom/uczennicom</w:t>
      </w:r>
    </w:p>
    <w:p w14:paraId="28DF3C24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 xml:space="preserve"> Technik Budownictwa– wsparcie zostanie udzielone 22 uczniom/uczennicom</w:t>
      </w:r>
    </w:p>
    <w:p w14:paraId="1712F9EA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Technik Pojazdów Samochodowych– wsparcie zostanie udzielone  32 uczniom/uczennicom</w:t>
      </w:r>
    </w:p>
    <w:p w14:paraId="4E0A33E7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Technik Organizacji Reklamy – wsparcie zostanie udzielone 34 uczniom/uczennicom</w:t>
      </w:r>
    </w:p>
    <w:p w14:paraId="7875F55A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ZSZ Kucharz – wsparcie zostanie udzielone 14 uczniom/uczennicom</w:t>
      </w:r>
    </w:p>
    <w:p w14:paraId="60526A57" w14:textId="77777777" w:rsidR="000C4D72" w:rsidRDefault="000C4D72" w:rsidP="000C4D72">
      <w:pPr>
        <w:pStyle w:val="Akapitzlist"/>
        <w:numPr>
          <w:ilvl w:val="0"/>
          <w:numId w:val="26"/>
        </w:numPr>
        <w:ind w:right="283"/>
        <w:jc w:val="both"/>
      </w:pPr>
      <w:r>
        <w:t>ZSZ Murarz/Tynkarz – wsparcie zostanie udzielone  35 uczniom/uczennicom</w:t>
      </w:r>
    </w:p>
    <w:p w14:paraId="14292670" w14:textId="435A1A35" w:rsidR="00F7752A" w:rsidRDefault="000C4D72" w:rsidP="000C4D72">
      <w:pPr>
        <w:pStyle w:val="Akapitzlist"/>
        <w:numPr>
          <w:ilvl w:val="0"/>
          <w:numId w:val="26"/>
        </w:numPr>
        <w:ind w:right="283"/>
        <w:jc w:val="both"/>
        <w:rPr>
          <w:rFonts w:cstheme="minorHAnsi"/>
        </w:rPr>
      </w:pPr>
      <w:r>
        <w:t xml:space="preserve">ZSZ Mechanik Samochodowy – wsparcie zostanie udzielone  22 </w:t>
      </w:r>
      <w:r w:rsidR="00F7752A" w:rsidRPr="00E57999">
        <w:rPr>
          <w:rFonts w:cstheme="minorHAnsi"/>
        </w:rPr>
        <w:t>uczniom/uczennicom</w:t>
      </w:r>
      <w:r w:rsidR="00B97648">
        <w:rPr>
          <w:rStyle w:val="Odwoanieprzypisudolnego"/>
          <w:rFonts w:cstheme="minorHAnsi"/>
        </w:rPr>
        <w:footnoteReference w:id="1"/>
      </w:r>
    </w:p>
    <w:p w14:paraId="0B2CD32A" w14:textId="77777777" w:rsidR="00543E33" w:rsidRPr="00E57999" w:rsidRDefault="00543E33" w:rsidP="00C44701">
      <w:pPr>
        <w:pStyle w:val="Akapitzlist"/>
        <w:ind w:left="502" w:right="283"/>
        <w:jc w:val="both"/>
        <w:rPr>
          <w:rFonts w:cstheme="minorHAnsi"/>
        </w:rPr>
      </w:pPr>
    </w:p>
    <w:p w14:paraId="51ADBBFD" w14:textId="77777777" w:rsidR="006808DD" w:rsidRPr="00436331" w:rsidRDefault="00DA5165" w:rsidP="00827A9C">
      <w:pPr>
        <w:pStyle w:val="Akapitzlist"/>
        <w:numPr>
          <w:ilvl w:val="0"/>
          <w:numId w:val="12"/>
        </w:numPr>
        <w:ind w:left="142"/>
        <w:jc w:val="both"/>
      </w:pPr>
      <w:r w:rsidRPr="00620DC5">
        <w:rPr>
          <w:rStyle w:val="dobrerady"/>
          <w:rFonts w:cstheme="minorHAnsi"/>
        </w:rPr>
        <w:t xml:space="preserve">O zakwalifikowaniu do projektu </w:t>
      </w:r>
      <w:r w:rsidR="00436331">
        <w:rPr>
          <w:rStyle w:val="dobrerady"/>
          <w:rFonts w:cstheme="minorHAnsi"/>
        </w:rPr>
        <w:t xml:space="preserve">w pierwszej kolejności </w:t>
      </w:r>
      <w:r w:rsidRPr="00620DC5">
        <w:rPr>
          <w:rStyle w:val="dobrerady"/>
          <w:rFonts w:cstheme="minorHAnsi"/>
        </w:rPr>
        <w:t>decyduje posiadany status ucznia, weryfikowany w momencie rozpoczęcia udziału w projekcie. Uczeń programowo najwyższej klasy  może brać udział w projekcie maksymalnie do 31 sierpnia, tj. do końca roku szkolnego - zgodnie z art. 63 Ustawy o systemie oświaty z dnia 7 września 1991 r. (tj. Dz. U. z 2015 r., poz. 2156 z późn. zm.).</w:t>
      </w:r>
    </w:p>
    <w:p w14:paraId="1111A890" w14:textId="2E915A47" w:rsidR="00F539B2" w:rsidRPr="00BB492D" w:rsidRDefault="0079439C" w:rsidP="00F539B2">
      <w:pPr>
        <w:numPr>
          <w:ilvl w:val="0"/>
          <w:numId w:val="12"/>
        </w:numPr>
        <w:tabs>
          <w:tab w:val="clear" w:pos="0"/>
          <w:tab w:val="num" w:pos="-426"/>
        </w:tabs>
        <w:ind w:left="142" w:right="283" w:hanging="426"/>
        <w:jc w:val="both"/>
        <w:rPr>
          <w:b/>
          <w:bCs/>
        </w:rPr>
      </w:pPr>
      <w:r>
        <w:t xml:space="preserve">Kwalifikowalność ucznia/uczennicy </w:t>
      </w:r>
      <w:r w:rsidR="00F539B2" w:rsidRPr="00433B20">
        <w:t xml:space="preserve">w projekcie </w:t>
      </w:r>
      <w:r>
        <w:t>potwierdzana jest</w:t>
      </w:r>
      <w:r w:rsidR="00824C0A">
        <w:t xml:space="preserve"> </w:t>
      </w:r>
      <w:r>
        <w:t xml:space="preserve">na etapie rekrutacji oraz bezpośrednio </w:t>
      </w:r>
      <w:r w:rsidR="007F3C3B">
        <w:t xml:space="preserve">przed </w:t>
      </w:r>
      <w:r w:rsidR="00824C0A">
        <w:t>udzieleni</w:t>
      </w:r>
      <w:r w:rsidR="007F3C3B">
        <w:t>em</w:t>
      </w:r>
      <w:r w:rsidR="00824C0A">
        <w:t xml:space="preserve"> </w:t>
      </w:r>
      <w:r>
        <w:t>je</w:t>
      </w:r>
      <w:r w:rsidR="00824C0A">
        <w:t>mu</w:t>
      </w:r>
      <w:r>
        <w:t>/jej</w:t>
      </w:r>
      <w:r w:rsidR="00824C0A">
        <w:t xml:space="preserve"> pierwszej formy wsparcia w ramach</w:t>
      </w:r>
      <w:r>
        <w:t xml:space="preserve"> projektu.</w:t>
      </w:r>
    </w:p>
    <w:p w14:paraId="1941236C" w14:textId="77777777" w:rsidR="00BB492D" w:rsidRPr="00433B20" w:rsidRDefault="00BB492D" w:rsidP="00BB492D">
      <w:pPr>
        <w:ind w:left="142" w:right="283"/>
        <w:jc w:val="both"/>
        <w:rPr>
          <w:b/>
          <w:bCs/>
        </w:rPr>
      </w:pPr>
    </w:p>
    <w:p w14:paraId="6D7C5302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  <w:bCs/>
        </w:rPr>
        <w:t>§ 4 Rekrutacja</w:t>
      </w:r>
    </w:p>
    <w:p w14:paraId="5589647E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426"/>
        </w:tabs>
        <w:ind w:left="142" w:right="283" w:hanging="426"/>
        <w:jc w:val="both"/>
      </w:pPr>
      <w:r w:rsidRPr="00433B20">
        <w:t>Rekrutacja do projektu zostanie przeprowadzona zgodnie z zasadą równości szans i niedyskryminacji oraz zasadą równości szans kobiet i mężczyzn</w:t>
      </w:r>
      <w:r w:rsidR="00543E33">
        <w:t>.</w:t>
      </w:r>
    </w:p>
    <w:p w14:paraId="12E11DDA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426"/>
        </w:tabs>
        <w:ind w:left="142" w:right="283" w:hanging="426"/>
        <w:jc w:val="both"/>
      </w:pPr>
      <w:r w:rsidRPr="00433B20">
        <w:t>Rekrutacja do projektu odbędzie się w dwóch etapach:</w:t>
      </w:r>
    </w:p>
    <w:p w14:paraId="6142F322" w14:textId="3133628B" w:rsidR="00F539B2" w:rsidRPr="00433B20" w:rsidRDefault="00F539B2" w:rsidP="00EF1531">
      <w:pPr>
        <w:numPr>
          <w:ilvl w:val="0"/>
          <w:numId w:val="4"/>
        </w:numPr>
        <w:tabs>
          <w:tab w:val="clear" w:pos="0"/>
          <w:tab w:val="num" w:pos="-709"/>
        </w:tabs>
        <w:ind w:left="142" w:right="283" w:hanging="426"/>
        <w:jc w:val="both"/>
        <w:rPr>
          <w:bCs/>
        </w:rPr>
      </w:pPr>
      <w:r w:rsidRPr="00433B20">
        <w:t xml:space="preserve">I </w:t>
      </w:r>
      <w:r w:rsidR="00DA47AE">
        <w:t>ETAP – ocena formalna</w:t>
      </w:r>
      <w:r w:rsidRPr="00433B20">
        <w:t xml:space="preserve"> –</w:t>
      </w:r>
      <w:r w:rsidR="008F7D43">
        <w:t xml:space="preserve"> </w:t>
      </w:r>
      <w:r w:rsidR="00436331">
        <w:t xml:space="preserve">dokonana </w:t>
      </w:r>
      <w:r w:rsidRPr="00433B20">
        <w:t xml:space="preserve"> na podstawie kryteriów  wskazanych w </w:t>
      </w:r>
      <w:r w:rsidR="00EF1531">
        <w:t>§ 5 punkcie 2;</w:t>
      </w:r>
    </w:p>
    <w:p w14:paraId="60764F5E" w14:textId="62DAFE63" w:rsidR="00F539B2" w:rsidRPr="00433B20" w:rsidRDefault="00F539B2" w:rsidP="00EF1531">
      <w:pPr>
        <w:numPr>
          <w:ilvl w:val="0"/>
          <w:numId w:val="4"/>
        </w:numPr>
        <w:tabs>
          <w:tab w:val="clear" w:pos="0"/>
          <w:tab w:val="num" w:pos="-709"/>
        </w:tabs>
        <w:ind w:left="142" w:right="283" w:hanging="426"/>
        <w:jc w:val="both"/>
      </w:pPr>
      <w:r w:rsidRPr="00433B20">
        <w:rPr>
          <w:bCs/>
        </w:rPr>
        <w:t>II ETAP – kwalifikujący na poszczególne formy wsparcia na podst</w:t>
      </w:r>
      <w:r w:rsidR="00EF1531">
        <w:rPr>
          <w:bCs/>
        </w:rPr>
        <w:t>awie kryteriów wskazanych w</w:t>
      </w:r>
      <w:r w:rsidRPr="00433B20">
        <w:rPr>
          <w:bCs/>
        </w:rPr>
        <w:t xml:space="preserve"> </w:t>
      </w:r>
      <w:r w:rsidR="00EF1531">
        <w:rPr>
          <w:bCs/>
        </w:rPr>
        <w:t>§ 6, punkcie 1;</w:t>
      </w:r>
    </w:p>
    <w:p w14:paraId="35CFB831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 xml:space="preserve">Procedura rekrutacji do projektu  prowadzona jest </w:t>
      </w:r>
      <w:r w:rsidR="00E23614">
        <w:t>w roku szkolnym  201</w:t>
      </w:r>
      <w:r w:rsidR="000C73E9">
        <w:t>7</w:t>
      </w:r>
      <w:r w:rsidR="00E23614">
        <w:t>/201</w:t>
      </w:r>
      <w:r w:rsidR="000C73E9">
        <w:t>8 i 2018/2019</w:t>
      </w:r>
      <w:r w:rsidR="003A4AD2">
        <w:t xml:space="preserve"> z uwzględnieniem wolnych miejsc w projekcie. </w:t>
      </w:r>
    </w:p>
    <w:p w14:paraId="7CDA10FB" w14:textId="1D129E3B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 xml:space="preserve">Warunkiem uczestnictwa w </w:t>
      </w:r>
      <w:r w:rsidR="007B3DE8">
        <w:t>p</w:t>
      </w:r>
      <w:r w:rsidR="007B3DE8" w:rsidRPr="00433B20">
        <w:t xml:space="preserve">rojekcie </w:t>
      </w:r>
      <w:r w:rsidRPr="00433B20">
        <w:t>jest spełnienie wymagań i kryteriów opisanych § 5 i § 6 oraz  zapoznani</w:t>
      </w:r>
      <w:r w:rsidR="00D21B25">
        <w:t>e</w:t>
      </w:r>
      <w:r w:rsidRPr="00433B20">
        <w:t xml:space="preserve"> </w:t>
      </w:r>
      <w:r w:rsidR="00D21B25">
        <w:t xml:space="preserve">się </w:t>
      </w:r>
      <w:r w:rsidRPr="00433B20">
        <w:t>i zaakceptowani</w:t>
      </w:r>
      <w:r w:rsidR="00D21B25">
        <w:t>e</w:t>
      </w:r>
      <w:r w:rsidRPr="00433B20">
        <w:t xml:space="preserve"> niniejszego Regulaminu, wyrażeni</w:t>
      </w:r>
      <w:r w:rsidR="00D21B25">
        <w:t>e</w:t>
      </w:r>
      <w:r w:rsidRPr="00433B20">
        <w:t xml:space="preserve"> zgody na przetwarzanie danych osobowych oraz wypełnieni</w:t>
      </w:r>
      <w:r w:rsidR="00D21B25">
        <w:t>e</w:t>
      </w:r>
      <w:r w:rsidRPr="00433B20">
        <w:t xml:space="preserve"> for</w:t>
      </w:r>
      <w:r w:rsidR="00564001">
        <w:t>mularza rekrutacyjnego, dostępnego</w:t>
      </w:r>
      <w:r w:rsidRPr="00433B20">
        <w:t xml:space="preserve"> w biurze </w:t>
      </w:r>
      <w:r w:rsidR="007B3DE8">
        <w:t>p</w:t>
      </w:r>
      <w:r w:rsidR="007B3DE8" w:rsidRPr="00433B20">
        <w:t>rojektu</w:t>
      </w:r>
      <w:r w:rsidRPr="00433B20">
        <w:t xml:space="preserve">/punkcie rekrutacyjnym. </w:t>
      </w:r>
    </w:p>
    <w:p w14:paraId="54CA5D93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 xml:space="preserve">W przypadku uczniów/uczennic niepełnoletnich dokumenty rekrutacyjne </w:t>
      </w:r>
      <w:r w:rsidR="00832E1C">
        <w:t xml:space="preserve">poświadczone </w:t>
      </w:r>
      <w:r w:rsidRPr="00433B20">
        <w:t>powinny zostać podpisem rodzica.</w:t>
      </w:r>
    </w:p>
    <w:p w14:paraId="7274BBEC" w14:textId="53E83BE9" w:rsidR="00F539B2" w:rsidRPr="00433B20" w:rsidRDefault="00B90833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>
        <w:lastRenderedPageBreak/>
        <w:t>O zakwalifikowaniu</w:t>
      </w:r>
      <w:r w:rsidR="00F539B2" w:rsidRPr="00433B20">
        <w:t xml:space="preserve"> do projektu  (kwalifikacja w ramach  I etapu) decydować będzie:</w:t>
      </w:r>
    </w:p>
    <w:p w14:paraId="035A3FAE" w14:textId="4AF7F1F4" w:rsidR="00F539B2" w:rsidRPr="00433B20" w:rsidRDefault="00F539B2" w:rsidP="00F539B2">
      <w:pPr>
        <w:numPr>
          <w:ilvl w:val="0"/>
          <w:numId w:val="13"/>
        </w:numPr>
        <w:tabs>
          <w:tab w:val="clear" w:pos="0"/>
          <w:tab w:val="num" w:pos="-426"/>
        </w:tabs>
        <w:ind w:left="142" w:right="283"/>
        <w:jc w:val="both"/>
      </w:pPr>
      <w:r w:rsidRPr="00433B20">
        <w:t xml:space="preserve">wypełnienie przez ucznia/uczennicę i złożenie w formie papierowej do punktu mieszczącego się w </w:t>
      </w:r>
      <w:r w:rsidRPr="00CA21D7">
        <w:t>s</w:t>
      </w:r>
      <w:r w:rsidR="003E23E5">
        <w:t xml:space="preserve">iedzibie </w:t>
      </w:r>
      <w:r w:rsidR="00FD1CA4" w:rsidRPr="00433B20">
        <w:t xml:space="preserve">Zespołu Szkół </w:t>
      </w:r>
      <w:r w:rsidRPr="00CA21D7">
        <w:t xml:space="preserve">(koordynator- </w:t>
      </w:r>
      <w:r w:rsidR="00AC34AE">
        <w:t>Barbara Karnikowska – Bożek</w:t>
      </w:r>
      <w:r w:rsidR="00244215">
        <w:t>)</w:t>
      </w:r>
      <w:r w:rsidR="00244215" w:rsidRPr="003342B0">
        <w:t xml:space="preserve">: </w:t>
      </w:r>
      <w:r w:rsidRPr="00CA21D7">
        <w:t>formularza zgłoszeniowego udziału w projekcie</w:t>
      </w:r>
      <w:r w:rsidRPr="00CA21D7">
        <w:rPr>
          <w:i/>
        </w:rPr>
        <w:t xml:space="preserve"> (załącznik nr 1) </w:t>
      </w:r>
      <w:r w:rsidRPr="00CA21D7">
        <w:t>wraz z oświadczeniem uczestnika projektu</w:t>
      </w:r>
      <w:r w:rsidRPr="00CA21D7">
        <w:rPr>
          <w:i/>
        </w:rPr>
        <w:t xml:space="preserve"> (załącznik nr 2)</w:t>
      </w:r>
      <w:r w:rsidRPr="00CA21D7">
        <w:t xml:space="preserve"> </w:t>
      </w:r>
      <w:r w:rsidRPr="00CA21D7">
        <w:rPr>
          <w:i/>
        </w:rPr>
        <w:t>,</w:t>
      </w:r>
      <w:r w:rsidR="00B90833">
        <w:t>deklaracją</w:t>
      </w:r>
      <w:r w:rsidRPr="00CA21D7">
        <w:t xml:space="preserve"> uczestnictwa w projekcie</w:t>
      </w:r>
      <w:r w:rsidR="00B90833">
        <w:rPr>
          <w:i/>
        </w:rPr>
        <w:t xml:space="preserve"> (załącznik nr 3),</w:t>
      </w:r>
      <w:r w:rsidR="005233EE">
        <w:rPr>
          <w:i/>
        </w:rPr>
        <w:t xml:space="preserve"> </w:t>
      </w:r>
      <w:r w:rsidR="00B90833">
        <w:t>zgodą</w:t>
      </w:r>
      <w:r w:rsidRPr="00CA21D7">
        <w:t xml:space="preserve"> na prezentację wizerunku</w:t>
      </w:r>
      <w:r w:rsidRPr="00CA21D7">
        <w:rPr>
          <w:i/>
        </w:rPr>
        <w:t xml:space="preserve"> (załącznik nr </w:t>
      </w:r>
      <w:r w:rsidR="00B90833">
        <w:rPr>
          <w:i/>
        </w:rPr>
        <w:t>4</w:t>
      </w:r>
      <w:r w:rsidRPr="00CA21D7">
        <w:rPr>
          <w:i/>
        </w:rPr>
        <w:t xml:space="preserve">) </w:t>
      </w:r>
      <w:r w:rsidRPr="00CA21D7">
        <w:t xml:space="preserve">oraz </w:t>
      </w:r>
      <w:r w:rsidR="00B90833">
        <w:t>Zgodą na przetwarzanie danych</w:t>
      </w:r>
      <w:r w:rsidR="004B637A">
        <w:t xml:space="preserve"> osobowych</w:t>
      </w:r>
      <w:r w:rsidR="00B90833">
        <w:t xml:space="preserve"> z integralnym</w:t>
      </w:r>
      <w:r w:rsidR="00B46F6E">
        <w:t>i załącznikami</w:t>
      </w:r>
      <w:r w:rsidRPr="00CA21D7">
        <w:rPr>
          <w:i/>
        </w:rPr>
        <w:t xml:space="preserve">(załącznik </w:t>
      </w:r>
      <w:r w:rsidR="00B90833">
        <w:rPr>
          <w:i/>
        </w:rPr>
        <w:t>5</w:t>
      </w:r>
      <w:r w:rsidRPr="00CA21D7">
        <w:rPr>
          <w:i/>
        </w:rPr>
        <w:t>)</w:t>
      </w:r>
      <w:r w:rsidR="00832E1C">
        <w:rPr>
          <w:i/>
        </w:rPr>
        <w:t xml:space="preserve">, </w:t>
      </w:r>
      <w:r w:rsidR="00832E1C" w:rsidRPr="00870294">
        <w:t>oświadczenia o numerze rachunku bankowego</w:t>
      </w:r>
      <w:r w:rsidR="00B90833">
        <w:rPr>
          <w:i/>
        </w:rPr>
        <w:t xml:space="preserve"> (załącznik nr 6</w:t>
      </w:r>
      <w:r w:rsidR="00832E1C">
        <w:rPr>
          <w:i/>
        </w:rPr>
        <w:t>)</w:t>
      </w:r>
      <w:r w:rsidR="0047747F">
        <w:rPr>
          <w:i/>
        </w:rPr>
        <w:t>,</w:t>
      </w:r>
      <w:r w:rsidRPr="00CA21D7">
        <w:rPr>
          <w:i/>
        </w:rPr>
        <w:t xml:space="preserve"> </w:t>
      </w:r>
      <w:r w:rsidRPr="00CA21D7">
        <w:t>stanowiącymi załączniki do niniejszego Regulaminu</w:t>
      </w:r>
      <w:r w:rsidR="0047747F">
        <w:rPr>
          <w:i/>
        </w:rPr>
        <w:t>.</w:t>
      </w:r>
    </w:p>
    <w:p w14:paraId="38499BE7" w14:textId="77777777" w:rsidR="00F539B2" w:rsidRPr="00433B20" w:rsidRDefault="00F539B2" w:rsidP="00F539B2">
      <w:pPr>
        <w:numPr>
          <w:ilvl w:val="0"/>
          <w:numId w:val="13"/>
        </w:numPr>
        <w:tabs>
          <w:tab w:val="clear" w:pos="0"/>
          <w:tab w:val="num" w:pos="-426"/>
        </w:tabs>
        <w:ind w:left="142" w:right="283" w:hanging="284"/>
        <w:jc w:val="both"/>
      </w:pPr>
      <w:r w:rsidRPr="00433B20">
        <w:t xml:space="preserve">spełnienie kryteriów kwalifikacyjnych opisanych w </w:t>
      </w:r>
      <w:r w:rsidRPr="00433B20">
        <w:rPr>
          <w:bCs/>
        </w:rPr>
        <w:t>§ 5 niniejszego Regulaminu,</w:t>
      </w:r>
    </w:p>
    <w:p w14:paraId="7AEEAE67" w14:textId="77777777" w:rsidR="00F539B2" w:rsidRPr="00433B20" w:rsidRDefault="00F539B2" w:rsidP="00F539B2">
      <w:pPr>
        <w:numPr>
          <w:ilvl w:val="0"/>
          <w:numId w:val="13"/>
        </w:numPr>
        <w:tabs>
          <w:tab w:val="clear" w:pos="0"/>
          <w:tab w:val="num" w:pos="-426"/>
        </w:tabs>
        <w:ind w:left="142" w:right="283" w:hanging="284"/>
        <w:jc w:val="both"/>
      </w:pPr>
      <w:r w:rsidRPr="00433B20">
        <w:t>pozytywna weryfikacja dokumentów przez Komisję Rekrutacyjną pod względem formalnym</w:t>
      </w:r>
      <w:r w:rsidR="004F03A8">
        <w:t>.</w:t>
      </w:r>
    </w:p>
    <w:p w14:paraId="31A59C2E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567"/>
        </w:tabs>
        <w:ind w:left="142" w:right="283" w:hanging="426"/>
        <w:jc w:val="both"/>
      </w:pPr>
      <w:r w:rsidRPr="00433B20">
        <w:t>O zakwalifikowaniu na poszczególne formy wsparcia ( II etap rekrutacji) decydować będzie:</w:t>
      </w:r>
    </w:p>
    <w:p w14:paraId="396566CE" w14:textId="77777777" w:rsidR="00F539B2" w:rsidRPr="00433B20" w:rsidRDefault="00F539B2" w:rsidP="00620DC5">
      <w:pPr>
        <w:numPr>
          <w:ilvl w:val="0"/>
          <w:numId w:val="5"/>
        </w:numPr>
        <w:ind w:left="426" w:right="283" w:hanging="284"/>
        <w:jc w:val="both"/>
      </w:pPr>
      <w:r w:rsidRPr="00433B20">
        <w:t xml:space="preserve">spełnienie kryteriów kwalifikacyjnych opisanych w </w:t>
      </w:r>
      <w:r w:rsidRPr="00433B20">
        <w:rPr>
          <w:bCs/>
        </w:rPr>
        <w:t>§ 6 niniejszego Regulaminu,</w:t>
      </w:r>
    </w:p>
    <w:p w14:paraId="0225BB5D" w14:textId="77777777" w:rsidR="00F539B2" w:rsidRPr="00433B20" w:rsidRDefault="00F539B2" w:rsidP="00620DC5">
      <w:pPr>
        <w:numPr>
          <w:ilvl w:val="0"/>
          <w:numId w:val="5"/>
        </w:numPr>
        <w:ind w:left="426" w:right="283" w:hanging="284"/>
        <w:jc w:val="both"/>
      </w:pPr>
      <w:r w:rsidRPr="00433B20">
        <w:t>pozytywna weryfikacja dokumentów przez Komisję Rekrutacyjną pod względem formalny</w:t>
      </w:r>
      <w:r w:rsidR="004F03A8">
        <w:t>m.</w:t>
      </w:r>
    </w:p>
    <w:p w14:paraId="7C91A00B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 xml:space="preserve">Rekrutację prowadzi Komisja Rekrutacyjna, której przewodniczy Kierownik </w:t>
      </w:r>
      <w:r w:rsidR="00E57999">
        <w:t>p</w:t>
      </w:r>
      <w:r w:rsidRPr="00433B20">
        <w:t>rojektu.</w:t>
      </w:r>
    </w:p>
    <w:p w14:paraId="79B5CE37" w14:textId="2CE34D8F" w:rsidR="00F539B2" w:rsidRPr="00433B20" w:rsidRDefault="00436331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>
        <w:t xml:space="preserve">Członków </w:t>
      </w:r>
      <w:r w:rsidR="00F539B2" w:rsidRPr="00433B20">
        <w:t>Komisj</w:t>
      </w:r>
      <w:r>
        <w:t>i</w:t>
      </w:r>
      <w:r w:rsidR="00F539B2" w:rsidRPr="00433B20">
        <w:t xml:space="preserve"> Rekrutacyjn</w:t>
      </w:r>
      <w:r>
        <w:t>ej</w:t>
      </w:r>
      <w:r w:rsidR="00F539B2" w:rsidRPr="00433B20">
        <w:t xml:space="preserve"> powołuje Kierownik </w:t>
      </w:r>
      <w:r w:rsidR="00E57999">
        <w:t>p</w:t>
      </w:r>
      <w:r w:rsidR="00F539B2" w:rsidRPr="00433B20">
        <w:t xml:space="preserve">rojektu. </w:t>
      </w:r>
    </w:p>
    <w:p w14:paraId="4EB50D70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>Kwalifikacji kandydatów</w:t>
      </w:r>
      <w:r w:rsidR="0043196C">
        <w:t>/ek</w:t>
      </w:r>
      <w:r w:rsidRPr="00433B20">
        <w:t xml:space="preserve"> do udziału w projekcie dokonuje Komisja Rekrutacyjna co najmniej w składzie: </w:t>
      </w:r>
    </w:p>
    <w:p w14:paraId="12D16C77" w14:textId="77777777" w:rsidR="00F539B2" w:rsidRPr="00433B20" w:rsidRDefault="00F539B2" w:rsidP="00F539B2">
      <w:pPr>
        <w:numPr>
          <w:ilvl w:val="0"/>
          <w:numId w:val="15"/>
        </w:numPr>
        <w:tabs>
          <w:tab w:val="clear" w:pos="0"/>
          <w:tab w:val="num" w:pos="-709"/>
        </w:tabs>
        <w:ind w:left="142" w:right="283" w:hanging="284"/>
        <w:jc w:val="both"/>
      </w:pPr>
      <w:r w:rsidRPr="00433B20">
        <w:t xml:space="preserve">przewodniczący Komisji Rekrutacyjnej – Kierownik </w:t>
      </w:r>
      <w:r w:rsidR="00E57999">
        <w:t>p</w:t>
      </w:r>
      <w:r w:rsidRPr="00433B20">
        <w:t>rojektu,</w:t>
      </w:r>
    </w:p>
    <w:p w14:paraId="073ABE7E" w14:textId="57CA78CD" w:rsidR="00F539B2" w:rsidRPr="00433B20" w:rsidRDefault="00F539B2" w:rsidP="00F539B2">
      <w:pPr>
        <w:numPr>
          <w:ilvl w:val="0"/>
          <w:numId w:val="15"/>
        </w:numPr>
        <w:tabs>
          <w:tab w:val="clear" w:pos="0"/>
          <w:tab w:val="num" w:pos="-709"/>
        </w:tabs>
        <w:ind w:left="142" w:right="283" w:hanging="284"/>
        <w:jc w:val="both"/>
      </w:pPr>
      <w:r w:rsidRPr="00433B20">
        <w:t>członk</w:t>
      </w:r>
      <w:r w:rsidR="00564001">
        <w:t>owie</w:t>
      </w:r>
      <w:r w:rsidRPr="00433B20">
        <w:t xml:space="preserve"> Komisji Rekrutacyjnej –</w:t>
      </w:r>
      <w:r>
        <w:t xml:space="preserve"> </w:t>
      </w:r>
      <w:r w:rsidRPr="00433B20">
        <w:t>Koordynator z ramienia partnera, nauczyciel przedmiotu zawodowego.</w:t>
      </w:r>
    </w:p>
    <w:p w14:paraId="73AA9028" w14:textId="77777777" w:rsidR="00F539B2" w:rsidRPr="00433B20" w:rsidRDefault="00F539B2" w:rsidP="00F539B2">
      <w:pPr>
        <w:numPr>
          <w:ilvl w:val="0"/>
          <w:numId w:val="1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 xml:space="preserve">Decyzję każdorazowo o zakwalifikowaniu ucznia/uczennicy do udziału w projekcie Komisja Rekrutacyjna podejmuje nie później niż na 7 dni od zakończenia posiedzenia </w:t>
      </w:r>
      <w:r w:rsidR="005233EE">
        <w:t>K</w:t>
      </w:r>
      <w:r w:rsidRPr="00433B20">
        <w:t xml:space="preserve">omisji </w:t>
      </w:r>
      <w:r w:rsidR="005233EE">
        <w:t>R</w:t>
      </w:r>
      <w:r w:rsidRPr="00433B20">
        <w:t xml:space="preserve">ekrutacyjnej.   </w:t>
      </w:r>
    </w:p>
    <w:p w14:paraId="71694B0F" w14:textId="77777777" w:rsidR="00F539B2" w:rsidRPr="000C6AB0" w:rsidRDefault="00F539B2" w:rsidP="00F539B2">
      <w:pPr>
        <w:numPr>
          <w:ilvl w:val="0"/>
          <w:numId w:val="1"/>
        </w:numPr>
        <w:tabs>
          <w:tab w:val="clear" w:pos="0"/>
          <w:tab w:val="num" w:pos="-426"/>
        </w:tabs>
        <w:ind w:left="142" w:right="283" w:hanging="426"/>
        <w:jc w:val="both"/>
        <w:rPr>
          <w:b/>
          <w:bCs/>
        </w:rPr>
      </w:pPr>
      <w:r w:rsidRPr="00433B20">
        <w:t>Komisja Rekrutacyjna po każdym posiedzeniu zobowiązana jest przekazać do biura projektu Protokół Komisji Rekrutacyjnej wraz z</w:t>
      </w:r>
      <w:r w:rsidR="004F03A8">
        <w:t xml:space="preserve"> listami uczestników/czek</w:t>
      </w:r>
      <w:r w:rsidR="00555A80">
        <w:t xml:space="preserve">. </w:t>
      </w:r>
      <w:r w:rsidRPr="00433B20">
        <w:t xml:space="preserve">Listy </w:t>
      </w:r>
      <w:r w:rsidR="004F03A8">
        <w:t>uczestników/czek</w:t>
      </w:r>
      <w:r w:rsidRPr="00433B20">
        <w:t xml:space="preserve"> będą dostępne w  punkcie rekrutacyjnym w Zespole Szkó</w:t>
      </w:r>
      <w:r>
        <w:t>ł</w:t>
      </w:r>
      <w:r w:rsidR="00FD1CA4">
        <w:t xml:space="preserve"> </w:t>
      </w:r>
      <w:r w:rsidR="003E23E5">
        <w:t xml:space="preserve"> – na tablicy ogłoszeń oraz w Biurze </w:t>
      </w:r>
      <w:r w:rsidR="007B3DE8">
        <w:t>p</w:t>
      </w:r>
      <w:r w:rsidRPr="00433B20">
        <w:t>rojektu.</w:t>
      </w:r>
    </w:p>
    <w:p w14:paraId="6F717A74" w14:textId="77777777" w:rsidR="00F539B2" w:rsidRPr="000C6AB0" w:rsidRDefault="00F539B2" w:rsidP="00F539B2">
      <w:pPr>
        <w:numPr>
          <w:ilvl w:val="0"/>
          <w:numId w:val="1"/>
        </w:numPr>
        <w:tabs>
          <w:tab w:val="clear" w:pos="0"/>
          <w:tab w:val="num" w:pos="-426"/>
        </w:tabs>
        <w:ind w:left="142" w:right="283" w:hanging="426"/>
        <w:jc w:val="both"/>
        <w:rPr>
          <w:b/>
          <w:bCs/>
        </w:rPr>
      </w:pPr>
      <w:r>
        <w:t xml:space="preserve">Procedura odwoławcza </w:t>
      </w:r>
    </w:p>
    <w:p w14:paraId="6F73A5A8" w14:textId="77777777" w:rsidR="00F539B2" w:rsidRDefault="00F539B2" w:rsidP="00F539B2">
      <w:pPr>
        <w:pStyle w:val="Akapitzlist"/>
        <w:numPr>
          <w:ilvl w:val="0"/>
          <w:numId w:val="24"/>
        </w:numPr>
        <w:tabs>
          <w:tab w:val="num" w:pos="709"/>
        </w:tabs>
        <w:ind w:right="283"/>
        <w:jc w:val="both"/>
      </w:pPr>
      <w:r>
        <w:t>Kandydat może wnieść do Dyrekcji szkoły odwołanie od decyzji Komisji Rekrutacyjnej w terminie 2 dni roboczych wskazując, które p</w:t>
      </w:r>
      <w:r w:rsidR="004F03A8">
        <w:t>rzepisy</w:t>
      </w:r>
      <w:r>
        <w:t xml:space="preserve"> Regulaminu zostały złamane. </w:t>
      </w:r>
    </w:p>
    <w:p w14:paraId="42A6FF10" w14:textId="77777777" w:rsidR="00F539B2" w:rsidRDefault="00F539B2" w:rsidP="00F539B2">
      <w:pPr>
        <w:pStyle w:val="Akapitzlist"/>
        <w:numPr>
          <w:ilvl w:val="0"/>
          <w:numId w:val="24"/>
        </w:numPr>
        <w:tabs>
          <w:tab w:val="num" w:pos="709"/>
        </w:tabs>
        <w:ind w:right="283"/>
        <w:jc w:val="both"/>
      </w:pPr>
      <w:r>
        <w:t>W powyższym przypadku Dyrektor zwraca się ponownie do Komisji o ponowną analizę decyzji. Komisja składa pisemnie stosowne wyjaśnienie.</w:t>
      </w:r>
    </w:p>
    <w:p w14:paraId="1B93EB59" w14:textId="77777777" w:rsidR="00F539B2" w:rsidRDefault="00F539B2" w:rsidP="00F539B2">
      <w:pPr>
        <w:pStyle w:val="Akapitzlist"/>
        <w:numPr>
          <w:ilvl w:val="0"/>
          <w:numId w:val="24"/>
        </w:numPr>
        <w:tabs>
          <w:tab w:val="num" w:pos="709"/>
        </w:tabs>
        <w:ind w:right="283"/>
        <w:jc w:val="both"/>
      </w:pPr>
      <w:r>
        <w:t xml:space="preserve">Komisja Rekrutacyjna zastrzega sobie prawo zmiany terminów ze względu na </w:t>
      </w:r>
      <w:r w:rsidR="004F03A8">
        <w:t>liczbę</w:t>
      </w:r>
      <w:r>
        <w:t xml:space="preserve"> kandydatów i konieczność wydłużenia czasu trwania rozmów kwalifikacyjnych lub przypadki losowe.</w:t>
      </w:r>
    </w:p>
    <w:p w14:paraId="58D20205" w14:textId="28F19DFD" w:rsidR="002D6818" w:rsidRDefault="002D6818" w:rsidP="00870294">
      <w:pPr>
        <w:ind w:right="283"/>
        <w:rPr>
          <w:b/>
          <w:bCs/>
        </w:rPr>
      </w:pPr>
    </w:p>
    <w:p w14:paraId="5846C8C7" w14:textId="77777777" w:rsidR="00BB492D" w:rsidRDefault="00BB492D" w:rsidP="00870294">
      <w:pPr>
        <w:ind w:right="283"/>
        <w:rPr>
          <w:b/>
          <w:bCs/>
        </w:rPr>
      </w:pPr>
    </w:p>
    <w:p w14:paraId="00C7C851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  <w:bCs/>
        </w:rPr>
        <w:lastRenderedPageBreak/>
        <w:t>§ 5 I etap rekrutacji – rekrutacja uczestników/uczestniczek do udziału w projekcie</w:t>
      </w:r>
    </w:p>
    <w:p w14:paraId="0B5C7863" w14:textId="77777777" w:rsidR="00F7752A" w:rsidRDefault="00F7752A" w:rsidP="00F539B2">
      <w:pPr>
        <w:numPr>
          <w:ilvl w:val="0"/>
          <w:numId w:val="6"/>
        </w:numPr>
        <w:tabs>
          <w:tab w:val="clear" w:pos="0"/>
          <w:tab w:val="num" w:pos="-426"/>
        </w:tabs>
        <w:ind w:left="142" w:right="283" w:hanging="426"/>
        <w:jc w:val="both"/>
      </w:pPr>
      <w:r>
        <w:t xml:space="preserve">Rekrutacja rozpoczyna się z dniem jej ogłoszenia umieszczonego na tablicy ogłoszeń w Zespole Szkół, na stronie internetowej </w:t>
      </w:r>
      <w:r w:rsidR="00997A60">
        <w:t xml:space="preserve">beneficjenta </w:t>
      </w:r>
      <w:r>
        <w:t xml:space="preserve">i </w:t>
      </w:r>
      <w:r w:rsidR="00997A60">
        <w:t>p</w:t>
      </w:r>
      <w:r>
        <w:t>artnera.</w:t>
      </w:r>
    </w:p>
    <w:p w14:paraId="758320D7" w14:textId="77777777" w:rsidR="00F539B2" w:rsidRPr="00433B20" w:rsidRDefault="00F539B2" w:rsidP="00F539B2">
      <w:pPr>
        <w:numPr>
          <w:ilvl w:val="0"/>
          <w:numId w:val="6"/>
        </w:numPr>
        <w:tabs>
          <w:tab w:val="clear" w:pos="0"/>
          <w:tab w:val="num" w:pos="-426"/>
        </w:tabs>
        <w:ind w:left="142" w:right="283" w:hanging="426"/>
        <w:jc w:val="both"/>
      </w:pPr>
      <w:r w:rsidRPr="00433B20">
        <w:t xml:space="preserve">Kandydaci do projektu muszą dostarczyć do </w:t>
      </w:r>
      <w:r w:rsidR="003A4AD2">
        <w:t xml:space="preserve"> punktu rekrutacyjnego</w:t>
      </w:r>
      <w:r w:rsidRPr="00433B20">
        <w:t xml:space="preserve"> w terminie </w:t>
      </w:r>
      <w:r>
        <w:t xml:space="preserve">14 dni od dnia ogłoszenia na tablicy szkolnej/strony internetowej </w:t>
      </w:r>
      <w:r w:rsidR="00997A60">
        <w:t>b</w:t>
      </w:r>
      <w:r>
        <w:t xml:space="preserve">eneficjenta i </w:t>
      </w:r>
      <w:r w:rsidR="00997A60">
        <w:t>p</w:t>
      </w:r>
      <w:r>
        <w:t>artner</w:t>
      </w:r>
      <w:r w:rsidR="00997A60">
        <w:t>a</w:t>
      </w:r>
      <w:r>
        <w:t xml:space="preserve"> </w:t>
      </w:r>
      <w:r w:rsidR="00997A60">
        <w:t>p</w:t>
      </w:r>
      <w:r>
        <w:t>rojektu</w:t>
      </w:r>
      <w:r w:rsidRPr="00433B20">
        <w:t xml:space="preserve"> następujące dokumenty:</w:t>
      </w:r>
    </w:p>
    <w:p w14:paraId="428FCA42" w14:textId="0BA452AF" w:rsidR="00F539B2" w:rsidRDefault="00F539B2" w:rsidP="00F539B2">
      <w:pPr>
        <w:numPr>
          <w:ilvl w:val="0"/>
          <w:numId w:val="3"/>
        </w:numPr>
        <w:tabs>
          <w:tab w:val="clear" w:pos="0"/>
          <w:tab w:val="num" w:pos="-426"/>
        </w:tabs>
        <w:ind w:left="142" w:right="283" w:hanging="284"/>
        <w:jc w:val="both"/>
      </w:pPr>
      <w:r w:rsidRPr="00433B20">
        <w:t>Formularz zgłoszeniowy wraz ze wszystkimi załącznikami podpisany przez</w:t>
      </w:r>
      <w:r w:rsidR="00543E33">
        <w:t xml:space="preserve"> kandydującego</w:t>
      </w:r>
      <w:r w:rsidRPr="00433B20">
        <w:t xml:space="preserve"> </w:t>
      </w:r>
      <w:r w:rsidR="00212955">
        <w:t xml:space="preserve">ucznia/uczennicę </w:t>
      </w:r>
      <w:r w:rsidR="00436331">
        <w:t xml:space="preserve"> oraz </w:t>
      </w:r>
      <w:r w:rsidRPr="00433B20">
        <w:t xml:space="preserve"> rodzica</w:t>
      </w:r>
      <w:r w:rsidR="00436331">
        <w:t xml:space="preserve"> w przypadku ucznia /uczennic</w:t>
      </w:r>
      <w:r w:rsidR="002D6818">
        <w:t>y</w:t>
      </w:r>
      <w:r w:rsidR="00436331">
        <w:t xml:space="preserve"> niepełnoletniej</w:t>
      </w:r>
      <w:r w:rsidRPr="00433B20">
        <w:t>;</w:t>
      </w:r>
    </w:p>
    <w:p w14:paraId="214F28A9" w14:textId="67C99151" w:rsidR="0037353D" w:rsidRDefault="0037353D" w:rsidP="0037353D">
      <w:pPr>
        <w:numPr>
          <w:ilvl w:val="0"/>
          <w:numId w:val="6"/>
        </w:numPr>
        <w:tabs>
          <w:tab w:val="clear" w:pos="0"/>
          <w:tab w:val="num" w:pos="-284"/>
        </w:tabs>
        <w:ind w:left="142" w:right="283" w:hanging="426"/>
        <w:jc w:val="both"/>
      </w:pPr>
      <w:r w:rsidRPr="00433B20">
        <w:t xml:space="preserve">Do projektu zostanie zakwalifikowanych co najmniej </w:t>
      </w:r>
      <w:r w:rsidR="003550A4">
        <w:t>333</w:t>
      </w:r>
      <w:r w:rsidR="00244215" w:rsidRPr="00433B20">
        <w:t xml:space="preserve"> </w:t>
      </w:r>
      <w:r w:rsidRPr="00433B20">
        <w:t>uczniów/uczennic</w:t>
      </w:r>
      <w:r>
        <w:t xml:space="preserve"> </w:t>
      </w:r>
      <w:r w:rsidR="00436331">
        <w:t xml:space="preserve">z </w:t>
      </w:r>
      <w:r w:rsidR="00113707">
        <w:t xml:space="preserve">zachowaniem parytetu płci  </w:t>
      </w:r>
      <w:r w:rsidR="00AF43C5">
        <w:t>317</w:t>
      </w:r>
      <w:r w:rsidR="00244215">
        <w:t>K</w:t>
      </w:r>
      <w:r>
        <w:t>/</w:t>
      </w:r>
      <w:r w:rsidR="00AF43C5">
        <w:t>16</w:t>
      </w:r>
      <w:r w:rsidR="00244215">
        <w:t>M</w:t>
      </w:r>
      <w:r w:rsidR="00113707">
        <w:t>.</w:t>
      </w:r>
      <w:r w:rsidRPr="00433B20">
        <w:t>(I etap)</w:t>
      </w:r>
      <w:r w:rsidR="00113707">
        <w:t>. U</w:t>
      </w:r>
      <w:r w:rsidRPr="00433B20">
        <w:t>czestnik/</w:t>
      </w:r>
      <w:r w:rsidR="00997A60">
        <w:t>u</w:t>
      </w:r>
      <w:r w:rsidRPr="00433B20">
        <w:t xml:space="preserve">czestniczka może wziąć udział w </w:t>
      </w:r>
      <w:r w:rsidRPr="00D22A31">
        <w:t xml:space="preserve">więcej niż jednej formie wsparcia </w:t>
      </w:r>
      <w:r w:rsidRPr="00433B20">
        <w:t>przewidzianej w projekcie</w:t>
      </w:r>
      <w:r>
        <w:t xml:space="preserve">. Pierwszeństwo w projekcie mają </w:t>
      </w:r>
      <w:r w:rsidR="00555A80">
        <w:t>uczniowie</w:t>
      </w:r>
      <w:r>
        <w:t xml:space="preserve"> z niepełnosprawnością</w:t>
      </w:r>
      <w:r w:rsidR="008B171B" w:rsidRPr="008B171B">
        <w:rPr>
          <w:vertAlign w:val="superscript"/>
        </w:rPr>
        <w:footnoteReference w:id="2"/>
      </w:r>
      <w:r w:rsidR="00F7752A">
        <w:t xml:space="preserve">. Kwalifikacja nastąpi z uwzględnieniem  </w:t>
      </w:r>
      <w:r w:rsidR="00113707">
        <w:t xml:space="preserve">liczby osób </w:t>
      </w:r>
      <w:r w:rsidR="00F7752A">
        <w:t xml:space="preserve">następujących kierunków nauczania:  </w:t>
      </w:r>
    </w:p>
    <w:p w14:paraId="20CD1E43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</w:pPr>
      <w:r>
        <w:t xml:space="preserve">Technik Hotelarstwa –  wsparcie zostanie udzielone minimum 42 uczniom/uczennicom </w:t>
      </w:r>
    </w:p>
    <w:p w14:paraId="780EB0B3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</w:pPr>
      <w:r>
        <w:t>Technik Logistyk – wsparcie zostanie udzielone minimum 50 uczniom/uczennicom</w:t>
      </w:r>
    </w:p>
    <w:p w14:paraId="669DC45A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</w:pPr>
      <w:r>
        <w:t>Technik Żywienia i Usług Gastronomicznych – wsparcie zostanie udzielone 64 uczniom/uczennicom</w:t>
      </w:r>
    </w:p>
    <w:p w14:paraId="4D829E51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</w:pPr>
      <w:r>
        <w:t>Technik Architektury Krajobrazu – wsparcie zostanie udzielone 13 uczniom/uczennicom</w:t>
      </w:r>
    </w:p>
    <w:p w14:paraId="2700594D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</w:pPr>
      <w:r>
        <w:t xml:space="preserve"> </w:t>
      </w:r>
      <w:r w:rsidRPr="00E57999">
        <w:rPr>
          <w:rFonts w:cstheme="minorHAnsi"/>
        </w:rPr>
        <w:t xml:space="preserve">Technik </w:t>
      </w:r>
      <w:r>
        <w:rPr>
          <w:rFonts w:cstheme="minorHAnsi"/>
        </w:rPr>
        <w:t>Budownictwa</w:t>
      </w:r>
      <w:r w:rsidRPr="00E57999">
        <w:rPr>
          <w:rFonts w:cstheme="minorHAnsi"/>
        </w:rPr>
        <w:t>–</w:t>
      </w:r>
      <w:r>
        <w:rPr>
          <w:rFonts w:cstheme="minorHAnsi"/>
        </w:rPr>
        <w:t xml:space="preserve"> wsparcie zostanie udzielone 22</w:t>
      </w:r>
      <w:r w:rsidRPr="00E57999">
        <w:rPr>
          <w:rFonts w:cstheme="minorHAnsi"/>
        </w:rPr>
        <w:t xml:space="preserve"> uczniom/uczennicom</w:t>
      </w:r>
    </w:p>
    <w:p w14:paraId="536EAA93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  <w:rPr>
          <w:rFonts w:cstheme="minorHAnsi"/>
        </w:rPr>
      </w:pPr>
      <w:r w:rsidRPr="00E57999">
        <w:rPr>
          <w:rFonts w:cstheme="minorHAnsi"/>
        </w:rPr>
        <w:t xml:space="preserve">Technik </w:t>
      </w:r>
      <w:r>
        <w:rPr>
          <w:rFonts w:cstheme="minorHAnsi"/>
        </w:rPr>
        <w:t>Pojazdów Samochodowych</w:t>
      </w:r>
      <w:r w:rsidRPr="00E57999">
        <w:rPr>
          <w:rFonts w:cstheme="minorHAnsi"/>
        </w:rPr>
        <w:t>–</w:t>
      </w:r>
      <w:r>
        <w:rPr>
          <w:rFonts w:cstheme="minorHAnsi"/>
        </w:rPr>
        <w:t xml:space="preserve"> wsparcie zostanie udzielone  32</w:t>
      </w:r>
      <w:r w:rsidRPr="00E57999">
        <w:rPr>
          <w:rFonts w:cstheme="minorHAnsi"/>
        </w:rPr>
        <w:t xml:space="preserve"> uczniom/uczennicom</w:t>
      </w:r>
    </w:p>
    <w:p w14:paraId="5792ADCE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  <w:rPr>
          <w:rFonts w:cstheme="minorHAnsi"/>
        </w:rPr>
      </w:pPr>
      <w:r>
        <w:rPr>
          <w:rFonts w:cstheme="minorHAnsi"/>
        </w:rPr>
        <w:t>Technik Organizacji Reklamy – wsparcie zostanie udzielone 34</w:t>
      </w:r>
      <w:r w:rsidRPr="00E211E8">
        <w:rPr>
          <w:rFonts w:cstheme="minorHAnsi"/>
        </w:rPr>
        <w:t xml:space="preserve"> uczniom/uczennicom</w:t>
      </w:r>
    </w:p>
    <w:p w14:paraId="3122A0F6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  <w:rPr>
          <w:rFonts w:cstheme="minorHAnsi"/>
        </w:rPr>
      </w:pPr>
      <w:r>
        <w:rPr>
          <w:rFonts w:cstheme="minorHAnsi"/>
        </w:rPr>
        <w:t>ZSZ Kucharz – wsparcie zostanie udzielone 14</w:t>
      </w:r>
      <w:r w:rsidRPr="00E211E8">
        <w:rPr>
          <w:rFonts w:cstheme="minorHAnsi"/>
        </w:rPr>
        <w:t xml:space="preserve"> uczniom/uczennicom</w:t>
      </w:r>
    </w:p>
    <w:p w14:paraId="060B2389" w14:textId="77777777" w:rsidR="00AF43C5" w:rsidRDefault="00AF43C5" w:rsidP="00AF43C5">
      <w:pPr>
        <w:pStyle w:val="Akapitzlist"/>
        <w:numPr>
          <w:ilvl w:val="0"/>
          <w:numId w:val="26"/>
        </w:numPr>
        <w:ind w:right="283"/>
        <w:jc w:val="both"/>
        <w:rPr>
          <w:rFonts w:cstheme="minorHAnsi"/>
        </w:rPr>
      </w:pPr>
      <w:r>
        <w:rPr>
          <w:rFonts w:cstheme="minorHAnsi"/>
        </w:rPr>
        <w:t>ZSZ Murarz/Tynkarz – wsparcie zostanie udzielone  35</w:t>
      </w:r>
      <w:r w:rsidRPr="00E211E8">
        <w:rPr>
          <w:rFonts w:cstheme="minorHAnsi"/>
        </w:rPr>
        <w:t xml:space="preserve"> uczniom/uczennicom</w:t>
      </w:r>
    </w:p>
    <w:p w14:paraId="08D8D617" w14:textId="3FA484AE" w:rsidR="00555A80" w:rsidRDefault="00AF43C5" w:rsidP="00AF43C5">
      <w:pPr>
        <w:pStyle w:val="Akapitzlist"/>
        <w:numPr>
          <w:ilvl w:val="0"/>
          <w:numId w:val="26"/>
        </w:numPr>
        <w:ind w:right="283"/>
        <w:jc w:val="both"/>
        <w:rPr>
          <w:rFonts w:cstheme="minorHAnsi"/>
        </w:rPr>
      </w:pPr>
      <w:r w:rsidRPr="00AF43C5">
        <w:rPr>
          <w:rFonts w:cstheme="minorHAnsi"/>
        </w:rPr>
        <w:t>ZSZ Mechanik Samochodowy – wsparcie zostanie udzielone  22 uczniom/uczennicom</w:t>
      </w:r>
    </w:p>
    <w:p w14:paraId="2582D6B6" w14:textId="77777777" w:rsidR="004653D8" w:rsidRDefault="004653D8" w:rsidP="004653D8">
      <w:pPr>
        <w:pStyle w:val="Akapitzlist"/>
        <w:ind w:left="502" w:right="283"/>
        <w:jc w:val="both"/>
        <w:rPr>
          <w:rFonts w:cstheme="minorHAnsi"/>
        </w:rPr>
      </w:pPr>
    </w:p>
    <w:p w14:paraId="05874DEB" w14:textId="69C312D1" w:rsidR="0037353D" w:rsidRPr="00433B20" w:rsidRDefault="0037353D" w:rsidP="00827A9C">
      <w:pPr>
        <w:pStyle w:val="Akapitzlist"/>
        <w:numPr>
          <w:ilvl w:val="0"/>
          <w:numId w:val="6"/>
        </w:numPr>
        <w:tabs>
          <w:tab w:val="clear" w:pos="0"/>
          <w:tab w:val="num" w:pos="-709"/>
        </w:tabs>
        <w:ind w:left="142" w:right="283"/>
        <w:jc w:val="both"/>
      </w:pPr>
      <w:r>
        <w:t xml:space="preserve">W przypadku zgłoszenia się </w:t>
      </w:r>
      <w:r w:rsidRPr="00113707">
        <w:rPr>
          <w:bCs/>
        </w:rPr>
        <w:t xml:space="preserve">większej liczby osób niż miejsc w projekcie dodatkowym kryterium formalnym będzie </w:t>
      </w:r>
      <w:r w:rsidRPr="00506B74">
        <w:rPr>
          <w:bCs/>
        </w:rPr>
        <w:t>ocena z zachowania</w:t>
      </w:r>
      <w:r w:rsidR="00C703C7">
        <w:rPr>
          <w:bCs/>
        </w:rPr>
        <w:t xml:space="preserve"> z ostatniego semestru</w:t>
      </w:r>
      <w:r w:rsidR="00DB1872">
        <w:rPr>
          <w:rStyle w:val="Odwoanieprzypisudolnego"/>
          <w:bCs/>
        </w:rPr>
        <w:footnoteReference w:id="3"/>
      </w:r>
      <w:r w:rsidRPr="00506B74">
        <w:rPr>
          <w:bCs/>
        </w:rPr>
        <w:t xml:space="preserve"> (wzorowe: 6</w:t>
      </w:r>
      <w:r w:rsidR="005233EE" w:rsidRPr="00832E1C">
        <w:rPr>
          <w:bCs/>
        </w:rPr>
        <w:t xml:space="preserve"> </w:t>
      </w:r>
      <w:r w:rsidRPr="00832E1C">
        <w:rPr>
          <w:bCs/>
        </w:rPr>
        <w:t>pkt., bardzo dobre: 5</w:t>
      </w:r>
      <w:r w:rsidR="005233EE" w:rsidRPr="00832E1C">
        <w:rPr>
          <w:bCs/>
        </w:rPr>
        <w:t xml:space="preserve"> </w:t>
      </w:r>
      <w:r w:rsidRPr="0047747F">
        <w:rPr>
          <w:bCs/>
        </w:rPr>
        <w:t>pkt., dobre:</w:t>
      </w:r>
      <w:r w:rsidR="005233EE" w:rsidRPr="0047747F">
        <w:rPr>
          <w:bCs/>
        </w:rPr>
        <w:t xml:space="preserve"> </w:t>
      </w:r>
      <w:r w:rsidRPr="0047747F">
        <w:rPr>
          <w:bCs/>
        </w:rPr>
        <w:t>4</w:t>
      </w:r>
      <w:r w:rsidR="005233EE" w:rsidRPr="0047747F">
        <w:rPr>
          <w:bCs/>
        </w:rPr>
        <w:t xml:space="preserve"> </w:t>
      </w:r>
      <w:r w:rsidRPr="0047747F">
        <w:rPr>
          <w:bCs/>
        </w:rPr>
        <w:t>pkt., poprawne:</w:t>
      </w:r>
      <w:r w:rsidR="0025320E" w:rsidRPr="008B171B">
        <w:rPr>
          <w:bCs/>
        </w:rPr>
        <w:t xml:space="preserve"> </w:t>
      </w:r>
      <w:r w:rsidRPr="008B171B">
        <w:rPr>
          <w:bCs/>
        </w:rPr>
        <w:t>3</w:t>
      </w:r>
      <w:r w:rsidR="005233EE" w:rsidRPr="008B171B">
        <w:rPr>
          <w:bCs/>
        </w:rPr>
        <w:t xml:space="preserve"> </w:t>
      </w:r>
      <w:r w:rsidRPr="008B171B">
        <w:rPr>
          <w:bCs/>
        </w:rPr>
        <w:t>pkt., nieodpowiednie: 2</w:t>
      </w:r>
      <w:r w:rsidR="005233EE" w:rsidRPr="008B171B">
        <w:rPr>
          <w:bCs/>
        </w:rPr>
        <w:t xml:space="preserve"> </w:t>
      </w:r>
      <w:r w:rsidRPr="008B171B">
        <w:rPr>
          <w:bCs/>
        </w:rPr>
        <w:t>pkt., naganne: 1</w:t>
      </w:r>
      <w:r w:rsidR="005233EE" w:rsidRPr="008B171B">
        <w:rPr>
          <w:bCs/>
        </w:rPr>
        <w:t xml:space="preserve"> </w:t>
      </w:r>
      <w:r w:rsidRPr="008B171B">
        <w:rPr>
          <w:bCs/>
        </w:rPr>
        <w:t>pkt.)</w:t>
      </w:r>
      <w:r w:rsidR="00113707">
        <w:rPr>
          <w:bCs/>
        </w:rPr>
        <w:t>, następnie</w:t>
      </w:r>
      <w:r w:rsidRPr="00113707">
        <w:rPr>
          <w:bCs/>
        </w:rPr>
        <w:t xml:space="preserve"> zamieszkanie na obszarze wiejskim</w:t>
      </w:r>
      <w:r w:rsidR="0025320E" w:rsidRPr="00113707">
        <w:rPr>
          <w:bCs/>
        </w:rPr>
        <w:t xml:space="preserve"> -3 pkt, brak-0 pkt</w:t>
      </w:r>
      <w:r w:rsidRPr="00113707">
        <w:rPr>
          <w:bCs/>
        </w:rPr>
        <w:t>.</w:t>
      </w:r>
    </w:p>
    <w:p w14:paraId="491D79B4" w14:textId="72F8A09A" w:rsidR="0037353D" w:rsidRPr="00BB492D" w:rsidRDefault="0037353D" w:rsidP="0037353D">
      <w:pPr>
        <w:numPr>
          <w:ilvl w:val="0"/>
          <w:numId w:val="6"/>
        </w:numPr>
        <w:tabs>
          <w:tab w:val="clear" w:pos="0"/>
          <w:tab w:val="num" w:pos="-284"/>
        </w:tabs>
        <w:ind w:left="142" w:right="283" w:hanging="426"/>
        <w:jc w:val="both"/>
      </w:pPr>
      <w:r w:rsidRPr="003F2546">
        <w:rPr>
          <w:bCs/>
        </w:rPr>
        <w:t>Listy</w:t>
      </w:r>
      <w:r w:rsidR="00153CBB">
        <w:rPr>
          <w:bCs/>
        </w:rPr>
        <w:t xml:space="preserve"> uczestników/czek</w:t>
      </w:r>
      <w:r w:rsidRPr="003F2546">
        <w:rPr>
          <w:bCs/>
        </w:rPr>
        <w:t>, wraz z list</w:t>
      </w:r>
      <w:r w:rsidR="00153CBB">
        <w:rPr>
          <w:bCs/>
        </w:rPr>
        <w:t>ami</w:t>
      </w:r>
      <w:r w:rsidRPr="003F2546">
        <w:rPr>
          <w:bCs/>
        </w:rPr>
        <w:t xml:space="preserve"> osób rezerwowych (min. 5 osób</w:t>
      </w:r>
      <w:r w:rsidR="00153CBB">
        <w:rPr>
          <w:bCs/>
        </w:rPr>
        <w:t xml:space="preserve"> dla poszczególnych form wsparcia</w:t>
      </w:r>
      <w:r w:rsidRPr="003F2546">
        <w:rPr>
          <w:bCs/>
        </w:rPr>
        <w:t xml:space="preserve">) zostaną wywieszone na tablicy ogłoszeń nie później niż 7 </w:t>
      </w:r>
      <w:r>
        <w:rPr>
          <w:bCs/>
        </w:rPr>
        <w:t>dni od podpisania protokołu z I</w:t>
      </w:r>
      <w:r w:rsidRPr="003F2546">
        <w:rPr>
          <w:bCs/>
        </w:rPr>
        <w:t xml:space="preserve"> etapu rekrutacji.</w:t>
      </w:r>
    </w:p>
    <w:p w14:paraId="473620E4" w14:textId="77777777" w:rsidR="00BB492D" w:rsidRPr="006658E9" w:rsidRDefault="00BB492D" w:rsidP="00BB492D">
      <w:pPr>
        <w:ind w:left="142" w:right="283"/>
        <w:jc w:val="both"/>
      </w:pPr>
    </w:p>
    <w:p w14:paraId="04BAF77F" w14:textId="77777777" w:rsidR="00F539B2" w:rsidRPr="00433B20" w:rsidRDefault="00F539B2" w:rsidP="00F539B2">
      <w:pPr>
        <w:ind w:left="142" w:right="283"/>
        <w:jc w:val="center"/>
        <w:rPr>
          <w:bCs/>
        </w:rPr>
      </w:pPr>
      <w:r w:rsidRPr="00433B20">
        <w:rPr>
          <w:b/>
          <w:bCs/>
        </w:rPr>
        <w:t xml:space="preserve">§ 6 </w:t>
      </w:r>
      <w:r w:rsidRPr="00433B20">
        <w:rPr>
          <w:b/>
        </w:rPr>
        <w:t>II ETAP rekrutacji – rekrutacja na poszczególne formy wsparcia</w:t>
      </w:r>
    </w:p>
    <w:p w14:paraId="13B57771" w14:textId="77777777" w:rsidR="00F539B2" w:rsidRDefault="00F539B2" w:rsidP="00F539B2">
      <w:pPr>
        <w:numPr>
          <w:ilvl w:val="0"/>
          <w:numId w:val="16"/>
        </w:numPr>
        <w:tabs>
          <w:tab w:val="clear" w:pos="0"/>
          <w:tab w:val="num" w:pos="-567"/>
        </w:tabs>
        <w:ind w:left="142" w:right="283" w:hanging="426"/>
        <w:jc w:val="both"/>
        <w:rPr>
          <w:bCs/>
        </w:rPr>
      </w:pPr>
      <w:r w:rsidRPr="00433B20">
        <w:rPr>
          <w:bCs/>
        </w:rPr>
        <w:t xml:space="preserve">Rekrutacja na poszczególne formy wsparcia (II etap rekrutacji) nastąpi na podstawie następujących kryteriów kwalifikacyjnych: </w:t>
      </w:r>
    </w:p>
    <w:p w14:paraId="33B3D549" w14:textId="77777777" w:rsidR="00F539B2" w:rsidRPr="009A206A" w:rsidRDefault="00F539B2" w:rsidP="00F539B2">
      <w:pPr>
        <w:pStyle w:val="Akapitzlist"/>
        <w:numPr>
          <w:ilvl w:val="0"/>
          <w:numId w:val="21"/>
        </w:numPr>
        <w:ind w:left="142" w:right="283"/>
        <w:jc w:val="both"/>
        <w:rPr>
          <w:bCs/>
        </w:rPr>
      </w:pPr>
      <w:r w:rsidRPr="009A206A">
        <w:rPr>
          <w:bCs/>
        </w:rPr>
        <w:lastRenderedPageBreak/>
        <w:t>Kryterium kwalifikacyjne podstawowe (kryterium ogólne):</w:t>
      </w:r>
    </w:p>
    <w:p w14:paraId="2F1FB2D9" w14:textId="77777777" w:rsidR="004653D8" w:rsidRDefault="004C195E" w:rsidP="00213625">
      <w:pPr>
        <w:numPr>
          <w:ilvl w:val="0"/>
          <w:numId w:val="10"/>
        </w:numPr>
        <w:tabs>
          <w:tab w:val="clear" w:pos="0"/>
          <w:tab w:val="num" w:pos="-284"/>
        </w:tabs>
        <w:ind w:left="142" w:right="283" w:hanging="284"/>
        <w:jc w:val="both"/>
        <w:rPr>
          <w:bCs/>
        </w:rPr>
      </w:pPr>
      <w:r w:rsidRPr="004653D8">
        <w:rPr>
          <w:bCs/>
        </w:rPr>
        <w:t xml:space="preserve">karta predyspozycji  </w:t>
      </w:r>
      <w:r w:rsidR="00F539B2" w:rsidRPr="004653D8">
        <w:rPr>
          <w:bCs/>
        </w:rPr>
        <w:t>– kryterium podstawowe, obowiązkowe dla wszystkich uczestników/uczestniczek projektu;</w:t>
      </w:r>
    </w:p>
    <w:p w14:paraId="4111A6E6" w14:textId="6FD73BD8" w:rsidR="00F539B2" w:rsidRPr="004653D8" w:rsidRDefault="00F539B2" w:rsidP="00213625">
      <w:pPr>
        <w:numPr>
          <w:ilvl w:val="0"/>
          <w:numId w:val="10"/>
        </w:numPr>
        <w:tabs>
          <w:tab w:val="clear" w:pos="0"/>
          <w:tab w:val="num" w:pos="-284"/>
        </w:tabs>
        <w:ind w:left="142" w:right="283" w:hanging="284"/>
        <w:jc w:val="both"/>
        <w:rPr>
          <w:bCs/>
        </w:rPr>
      </w:pPr>
      <w:r w:rsidRPr="004653D8">
        <w:rPr>
          <w:bCs/>
        </w:rPr>
        <w:t xml:space="preserve">W </w:t>
      </w:r>
      <w:r w:rsidR="002D6818" w:rsidRPr="004653D8">
        <w:rPr>
          <w:bCs/>
        </w:rPr>
        <w:t>p</w:t>
      </w:r>
      <w:r w:rsidRPr="004653D8">
        <w:rPr>
          <w:bCs/>
        </w:rPr>
        <w:t xml:space="preserve">rzypadku zgłoszenia się większej liczby osób niż miejsc w poszczególnych formach wsparcia (opisanych w §7, ust.1, </w:t>
      </w:r>
      <w:r w:rsidR="00FA3036" w:rsidRPr="004653D8">
        <w:rPr>
          <w:bCs/>
        </w:rPr>
        <w:t>lit</w:t>
      </w:r>
      <w:r w:rsidRPr="004653D8">
        <w:rPr>
          <w:bCs/>
        </w:rPr>
        <w:t>.</w:t>
      </w:r>
      <w:r w:rsidR="00555A80" w:rsidRPr="004653D8">
        <w:rPr>
          <w:bCs/>
        </w:rPr>
        <w:t xml:space="preserve"> </w:t>
      </w:r>
      <w:r w:rsidRPr="004653D8">
        <w:rPr>
          <w:bCs/>
        </w:rPr>
        <w:t>b), dodatkowym kryterium branym pod</w:t>
      </w:r>
      <w:r w:rsidR="00767237" w:rsidRPr="004653D8">
        <w:rPr>
          <w:bCs/>
        </w:rPr>
        <w:t xml:space="preserve"> uwagę będzie średnia ocen </w:t>
      </w:r>
      <w:r w:rsidR="00AB7BFC" w:rsidRPr="004653D8">
        <w:rPr>
          <w:bCs/>
        </w:rPr>
        <w:t>z przedmiotów zawodowych</w:t>
      </w:r>
      <w:r w:rsidR="00FA3036" w:rsidRPr="004653D8">
        <w:rPr>
          <w:bCs/>
        </w:rPr>
        <w:t xml:space="preserve"> </w:t>
      </w:r>
      <w:r w:rsidRPr="004653D8">
        <w:rPr>
          <w:bCs/>
        </w:rPr>
        <w:t xml:space="preserve">uzyskana w ostatnim </w:t>
      </w:r>
      <w:r w:rsidR="00AB7BFC" w:rsidRPr="004653D8">
        <w:rPr>
          <w:bCs/>
        </w:rPr>
        <w:t>semestrze</w:t>
      </w:r>
      <w:r w:rsidRPr="004653D8">
        <w:rPr>
          <w:bCs/>
        </w:rPr>
        <w:t xml:space="preserve"> nauki przed przystąpieniem do projektu</w:t>
      </w:r>
      <w:r w:rsidR="008B171B" w:rsidRPr="008B171B">
        <w:rPr>
          <w:bCs/>
          <w:vertAlign w:val="superscript"/>
        </w:rPr>
        <w:footnoteReference w:id="4"/>
      </w:r>
      <w:r w:rsidRPr="004653D8">
        <w:rPr>
          <w:bCs/>
        </w:rPr>
        <w:t>:</w:t>
      </w:r>
    </w:p>
    <w:p w14:paraId="5D3C90EE" w14:textId="77777777" w:rsidR="00F539B2" w:rsidRPr="00433B20" w:rsidRDefault="00997A60" w:rsidP="00F539B2">
      <w:pPr>
        <w:numPr>
          <w:ilvl w:val="1"/>
          <w:numId w:val="10"/>
        </w:numPr>
        <w:tabs>
          <w:tab w:val="clear" w:pos="0"/>
          <w:tab w:val="num" w:pos="-142"/>
        </w:tabs>
        <w:spacing w:after="0" w:line="240" w:lineRule="auto"/>
        <w:ind w:left="142" w:right="283" w:firstLine="0"/>
        <w:jc w:val="both"/>
        <w:rPr>
          <w:bCs/>
        </w:rPr>
      </w:pPr>
      <w:r>
        <w:rPr>
          <w:bCs/>
        </w:rPr>
        <w:t>5,0</w:t>
      </w:r>
      <w:r w:rsidR="004F03A8">
        <w:rPr>
          <w:bCs/>
        </w:rPr>
        <w:t xml:space="preserve"> </w:t>
      </w:r>
      <w:r>
        <w:rPr>
          <w:bCs/>
        </w:rPr>
        <w:t xml:space="preserve">- </w:t>
      </w:r>
      <w:r w:rsidR="00767237">
        <w:rPr>
          <w:bCs/>
        </w:rPr>
        <w:t>6,0 – 6</w:t>
      </w:r>
      <w:r w:rsidR="00F539B2" w:rsidRPr="00433B20">
        <w:rPr>
          <w:bCs/>
        </w:rPr>
        <w:t xml:space="preserve"> punktów,</w:t>
      </w:r>
    </w:p>
    <w:p w14:paraId="7790F052" w14:textId="77777777" w:rsidR="00F539B2" w:rsidRPr="00433B20" w:rsidRDefault="00997A60" w:rsidP="00F539B2">
      <w:pPr>
        <w:numPr>
          <w:ilvl w:val="1"/>
          <w:numId w:val="10"/>
        </w:numPr>
        <w:tabs>
          <w:tab w:val="clear" w:pos="0"/>
          <w:tab w:val="num" w:pos="-142"/>
        </w:tabs>
        <w:spacing w:after="0" w:line="240" w:lineRule="auto"/>
        <w:ind w:left="142" w:right="283" w:firstLine="0"/>
        <w:jc w:val="both"/>
        <w:rPr>
          <w:bCs/>
        </w:rPr>
      </w:pPr>
      <w:r>
        <w:rPr>
          <w:bCs/>
        </w:rPr>
        <w:t>4,0-</w:t>
      </w:r>
      <w:r w:rsidR="00767237">
        <w:rPr>
          <w:bCs/>
        </w:rPr>
        <w:t>5,0 – 5</w:t>
      </w:r>
      <w:r w:rsidR="00F539B2" w:rsidRPr="00433B20">
        <w:rPr>
          <w:bCs/>
        </w:rPr>
        <w:t xml:space="preserve"> punkty, </w:t>
      </w:r>
    </w:p>
    <w:p w14:paraId="0E606F48" w14:textId="77777777" w:rsidR="00F539B2" w:rsidRPr="00433B20" w:rsidRDefault="00997A60" w:rsidP="00F539B2">
      <w:pPr>
        <w:numPr>
          <w:ilvl w:val="1"/>
          <w:numId w:val="10"/>
        </w:numPr>
        <w:tabs>
          <w:tab w:val="clear" w:pos="0"/>
          <w:tab w:val="num" w:pos="-142"/>
        </w:tabs>
        <w:spacing w:after="0" w:line="240" w:lineRule="auto"/>
        <w:ind w:left="142" w:right="283" w:firstLine="0"/>
        <w:jc w:val="both"/>
        <w:rPr>
          <w:bCs/>
        </w:rPr>
      </w:pPr>
      <w:r>
        <w:rPr>
          <w:bCs/>
        </w:rPr>
        <w:t xml:space="preserve">3,0 - </w:t>
      </w:r>
      <w:r w:rsidR="00767237">
        <w:rPr>
          <w:bCs/>
        </w:rPr>
        <w:t>4,0 – 4</w:t>
      </w:r>
      <w:r w:rsidR="00F539B2" w:rsidRPr="00433B20">
        <w:rPr>
          <w:bCs/>
        </w:rPr>
        <w:t xml:space="preserve"> punkty,</w:t>
      </w:r>
    </w:p>
    <w:p w14:paraId="2499C971" w14:textId="6E1CFF87" w:rsidR="00F539B2" w:rsidRDefault="00D05D37" w:rsidP="00F539B2">
      <w:pPr>
        <w:numPr>
          <w:ilvl w:val="1"/>
          <w:numId w:val="10"/>
        </w:numPr>
        <w:tabs>
          <w:tab w:val="clear" w:pos="0"/>
          <w:tab w:val="num" w:pos="-142"/>
        </w:tabs>
        <w:spacing w:after="0" w:line="240" w:lineRule="auto"/>
        <w:ind w:left="142" w:right="283" w:firstLine="0"/>
        <w:jc w:val="both"/>
        <w:rPr>
          <w:bCs/>
        </w:rPr>
      </w:pPr>
      <w:r>
        <w:rPr>
          <w:bCs/>
        </w:rPr>
        <w:t>1</w:t>
      </w:r>
      <w:r w:rsidR="00997A60">
        <w:rPr>
          <w:bCs/>
        </w:rPr>
        <w:t xml:space="preserve">,0 - </w:t>
      </w:r>
      <w:r w:rsidR="00767237">
        <w:rPr>
          <w:bCs/>
        </w:rPr>
        <w:t>3,0 – 3</w:t>
      </w:r>
      <w:r w:rsidR="00F539B2" w:rsidRPr="00433B20">
        <w:rPr>
          <w:bCs/>
        </w:rPr>
        <w:t xml:space="preserve"> punkty</w:t>
      </w:r>
      <w:r>
        <w:rPr>
          <w:bCs/>
        </w:rPr>
        <w:t>.</w:t>
      </w:r>
    </w:p>
    <w:p w14:paraId="6983CFEF" w14:textId="77777777" w:rsidR="004653D8" w:rsidRPr="00433B20" w:rsidRDefault="004653D8" w:rsidP="004653D8">
      <w:pPr>
        <w:spacing w:after="0" w:line="240" w:lineRule="auto"/>
        <w:ind w:left="142" w:right="283"/>
        <w:jc w:val="both"/>
        <w:rPr>
          <w:bCs/>
        </w:rPr>
      </w:pPr>
    </w:p>
    <w:p w14:paraId="6FC1E077" w14:textId="14FF11AF" w:rsidR="004B637A" w:rsidRPr="00E225B7" w:rsidRDefault="00F539B2" w:rsidP="00D55918">
      <w:pPr>
        <w:numPr>
          <w:ilvl w:val="0"/>
          <w:numId w:val="16"/>
        </w:numPr>
        <w:tabs>
          <w:tab w:val="clear" w:pos="0"/>
          <w:tab w:val="num" w:pos="-709"/>
        </w:tabs>
        <w:ind w:left="142" w:right="283" w:hanging="426"/>
        <w:jc w:val="both"/>
        <w:rPr>
          <w:b/>
          <w:bCs/>
        </w:rPr>
      </w:pPr>
      <w:r w:rsidRPr="004B637A">
        <w:rPr>
          <w:bCs/>
        </w:rPr>
        <w:t>Wymienione wyżej kryteria umożliwiające zakwalifikowanie na poszczególne formy wsparcia muszą zostać spełnione przez wszystkich uczestników i uczestniczki</w:t>
      </w:r>
      <w:r w:rsidR="00543E33" w:rsidRPr="004B637A">
        <w:rPr>
          <w:bCs/>
        </w:rPr>
        <w:t>.</w:t>
      </w:r>
    </w:p>
    <w:p w14:paraId="18562A76" w14:textId="63B40398" w:rsidR="00E225B7" w:rsidRPr="004B637A" w:rsidRDefault="00E225B7" w:rsidP="00D55918">
      <w:pPr>
        <w:numPr>
          <w:ilvl w:val="0"/>
          <w:numId w:val="16"/>
        </w:numPr>
        <w:tabs>
          <w:tab w:val="clear" w:pos="0"/>
          <w:tab w:val="num" w:pos="-709"/>
        </w:tabs>
        <w:ind w:left="142" w:right="283" w:hanging="426"/>
        <w:jc w:val="both"/>
        <w:rPr>
          <w:b/>
          <w:bCs/>
        </w:rPr>
      </w:pPr>
      <w:r>
        <w:rPr>
          <w:bCs/>
        </w:rPr>
        <w:t>Uczestnicy, którzy jako jedną z form wsparcia wybiorą staż, będą mieli pierwszeństwo przy naborze na pozostałe wybrane formy wsparcia</w:t>
      </w:r>
      <w:r w:rsidR="002E24E1">
        <w:rPr>
          <w:bCs/>
        </w:rPr>
        <w:t xml:space="preserve"> t</w:t>
      </w:r>
      <w:r>
        <w:rPr>
          <w:bCs/>
        </w:rPr>
        <w:t>j.: kursy, szkolenia, warsztaty, wyjazdy.</w:t>
      </w:r>
    </w:p>
    <w:p w14:paraId="7EBBFBF6" w14:textId="5047DBA3" w:rsidR="00F539B2" w:rsidRPr="004B637A" w:rsidRDefault="00F539B2" w:rsidP="00D55918">
      <w:pPr>
        <w:numPr>
          <w:ilvl w:val="0"/>
          <w:numId w:val="16"/>
        </w:numPr>
        <w:tabs>
          <w:tab w:val="clear" w:pos="0"/>
          <w:tab w:val="num" w:pos="-709"/>
        </w:tabs>
        <w:ind w:left="142" w:right="283" w:hanging="426"/>
        <w:jc w:val="both"/>
        <w:rPr>
          <w:b/>
          <w:bCs/>
        </w:rPr>
      </w:pPr>
      <w:r w:rsidRPr="004B637A">
        <w:rPr>
          <w:bCs/>
        </w:rPr>
        <w:t xml:space="preserve">Listy </w:t>
      </w:r>
      <w:r w:rsidR="00153CBB" w:rsidRPr="004B637A">
        <w:rPr>
          <w:bCs/>
        </w:rPr>
        <w:t>uczestników/czek</w:t>
      </w:r>
      <w:r w:rsidR="0025320E" w:rsidRPr="004B637A">
        <w:rPr>
          <w:bCs/>
        </w:rPr>
        <w:t xml:space="preserve"> na poszczególne formy wsparcia</w:t>
      </w:r>
      <w:r w:rsidRPr="004B637A">
        <w:rPr>
          <w:bCs/>
        </w:rPr>
        <w:t xml:space="preserve">, wraz z listą osób rezerwowych (min.  </w:t>
      </w:r>
      <w:r w:rsidR="00CA0A4A" w:rsidRPr="004B637A">
        <w:rPr>
          <w:bCs/>
        </w:rPr>
        <w:t xml:space="preserve">5 </w:t>
      </w:r>
      <w:r w:rsidRPr="004B637A">
        <w:rPr>
          <w:bCs/>
        </w:rPr>
        <w:t>osób</w:t>
      </w:r>
      <w:r w:rsidR="00CA0A4A" w:rsidRPr="004B637A">
        <w:rPr>
          <w:bCs/>
        </w:rPr>
        <w:t xml:space="preserve"> dla poszczególnych form wsparcia</w:t>
      </w:r>
      <w:r w:rsidRPr="004B637A">
        <w:rPr>
          <w:bCs/>
        </w:rPr>
        <w:t>) zostaną wywieszone na tablicy ogłoszeń nie później niż 7 dni od podpisania protokołu z II etapu rekrutacji.</w:t>
      </w:r>
    </w:p>
    <w:p w14:paraId="0CBDF964" w14:textId="77777777" w:rsidR="00070F60" w:rsidRDefault="00070F60" w:rsidP="00F539B2">
      <w:pPr>
        <w:ind w:left="142" w:right="283"/>
        <w:jc w:val="center"/>
        <w:rPr>
          <w:b/>
          <w:bCs/>
        </w:rPr>
      </w:pPr>
    </w:p>
    <w:p w14:paraId="6F152FE4" w14:textId="77777777" w:rsidR="00F539B2" w:rsidRPr="00022150" w:rsidRDefault="00F539B2" w:rsidP="00F539B2">
      <w:pPr>
        <w:ind w:left="142" w:right="283"/>
        <w:jc w:val="center"/>
        <w:rPr>
          <w:bCs/>
        </w:rPr>
      </w:pPr>
      <w:r w:rsidRPr="00022150">
        <w:rPr>
          <w:b/>
          <w:bCs/>
        </w:rPr>
        <w:t>§ 7 Charakterystyka form wsparcia</w:t>
      </w:r>
    </w:p>
    <w:p w14:paraId="1ADB315F" w14:textId="55623C33" w:rsidR="00F539B2" w:rsidRPr="00433B20" w:rsidRDefault="00F539B2" w:rsidP="00F539B2">
      <w:pPr>
        <w:numPr>
          <w:ilvl w:val="0"/>
          <w:numId w:val="2"/>
        </w:numPr>
        <w:tabs>
          <w:tab w:val="clear" w:pos="0"/>
          <w:tab w:val="left" w:pos="-284"/>
        </w:tabs>
        <w:ind w:left="142" w:right="283" w:hanging="426"/>
        <w:jc w:val="both"/>
        <w:rPr>
          <w:b/>
          <w:bCs/>
        </w:rPr>
      </w:pPr>
      <w:r w:rsidRPr="00433B20">
        <w:rPr>
          <w:bCs/>
        </w:rPr>
        <w:t>W projekcie przewidziano następujące formy wsparcia</w:t>
      </w:r>
      <w:r w:rsidR="0025320E">
        <w:rPr>
          <w:bCs/>
        </w:rPr>
        <w:t xml:space="preserve">: </w:t>
      </w:r>
    </w:p>
    <w:p w14:paraId="6601C095" w14:textId="059F9868" w:rsidR="00F539B2" w:rsidRPr="00433B20" w:rsidRDefault="00F539B2" w:rsidP="00F539B2">
      <w:pPr>
        <w:numPr>
          <w:ilvl w:val="0"/>
          <w:numId w:val="14"/>
        </w:numPr>
        <w:ind w:left="142" w:right="283" w:firstLine="0"/>
        <w:jc w:val="both"/>
        <w:rPr>
          <w:bCs/>
        </w:rPr>
      </w:pPr>
      <w:r w:rsidRPr="00433B20">
        <w:rPr>
          <w:b/>
          <w:bCs/>
        </w:rPr>
        <w:t>zajęcia doskonalące umiejętności zawodowe</w:t>
      </w:r>
      <w:r w:rsidR="00113707">
        <w:rPr>
          <w:b/>
          <w:bCs/>
        </w:rPr>
        <w:t xml:space="preserve"> - </w:t>
      </w:r>
      <w:r w:rsidR="00113707">
        <w:rPr>
          <w:bCs/>
        </w:rPr>
        <w:t>w</w:t>
      </w:r>
      <w:r w:rsidRPr="00433B20">
        <w:rPr>
          <w:bCs/>
        </w:rPr>
        <w:t>sparcie przewidziane jest w formie kursów zawodowych, warsztatów</w:t>
      </w:r>
      <w:r>
        <w:rPr>
          <w:bCs/>
        </w:rPr>
        <w:t>/szkoleń</w:t>
      </w:r>
      <w:r w:rsidRPr="00433B20">
        <w:rPr>
          <w:bCs/>
        </w:rPr>
        <w:t xml:space="preserve"> podnoszących kwalifikacje zawodowe, wyjazdów edukacyjnych oraz zajęć na </w:t>
      </w:r>
      <w:r w:rsidR="0025320E">
        <w:rPr>
          <w:bCs/>
        </w:rPr>
        <w:t xml:space="preserve">uczelniach wyższych na terenie woj. </w:t>
      </w:r>
      <w:r w:rsidR="0025391B">
        <w:rPr>
          <w:bCs/>
        </w:rPr>
        <w:t>dolnośląskiego</w:t>
      </w:r>
      <w:r w:rsidR="0025320E">
        <w:rPr>
          <w:bCs/>
        </w:rPr>
        <w:t xml:space="preserve">: </w:t>
      </w:r>
      <w:r w:rsidRPr="00433B20">
        <w:rPr>
          <w:bCs/>
        </w:rPr>
        <w:t xml:space="preserve"> </w:t>
      </w:r>
    </w:p>
    <w:p w14:paraId="185B0D2C" w14:textId="3740BD85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Język angielski branżowy </w:t>
      </w:r>
    </w:p>
    <w:p w14:paraId="78150582" w14:textId="3BBADBD4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Język niemiecki branżowy </w:t>
      </w:r>
    </w:p>
    <w:p w14:paraId="598132BA" w14:textId="6CA9D461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Warsztaty „Animacja czasu wolnego</w:t>
      </w:r>
      <w:r>
        <w:rPr>
          <w:bCs/>
        </w:rPr>
        <w:t>”</w:t>
      </w:r>
    </w:p>
    <w:p w14:paraId="4C83F5FE" w14:textId="4A456D12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Szkolenie „Obsługa koparko-ładowarki” </w:t>
      </w:r>
    </w:p>
    <w:p w14:paraId="7D80E4BD" w14:textId="647631AA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Szkolenie „Spawanie MAG” </w:t>
      </w:r>
    </w:p>
    <w:p w14:paraId="54D43433" w14:textId="11861FC0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Warsztaty  „Barista”</w:t>
      </w:r>
    </w:p>
    <w:p w14:paraId="6BE36702" w14:textId="22238A1C" w:rsidR="004653D8" w:rsidRPr="004653D8" w:rsidRDefault="004653D8" w:rsidP="0063524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 „Barman” </w:t>
      </w:r>
      <w:r w:rsidR="00635243" w:rsidRPr="00635243">
        <w:rPr>
          <w:bCs/>
        </w:rPr>
        <w:t>(kurs przeznaczony wyłącznie dla uczniów pow. 18 r.ż.)</w:t>
      </w:r>
    </w:p>
    <w:p w14:paraId="0DF3B9CE" w14:textId="1C1B7860" w:rsidR="004653D8" w:rsidRPr="004653D8" w:rsidRDefault="007F0386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>Warsztaty  „Carving”</w:t>
      </w:r>
    </w:p>
    <w:p w14:paraId="5A2BD3E6" w14:textId="64E5BC96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"Florystyka w gastronomii i hotelarstwie" w tym dekoracja stołu </w:t>
      </w:r>
    </w:p>
    <w:p w14:paraId="5E6D0402" w14:textId="132FFB3D" w:rsidR="004653D8" w:rsidRPr="004653D8" w:rsidRDefault="004653D8" w:rsidP="0063524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 „Sommelier” </w:t>
      </w:r>
      <w:r w:rsidR="00635243" w:rsidRPr="00635243">
        <w:rPr>
          <w:bCs/>
        </w:rPr>
        <w:t>(kurs przeznaczony wyłącznie dla uczniów pow. 18 r.ż.)</w:t>
      </w:r>
    </w:p>
    <w:p w14:paraId="173F9852" w14:textId="3F3CFAD4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Warsztaty  „Cukiernictwo”</w:t>
      </w:r>
    </w:p>
    <w:p w14:paraId="7DC34239" w14:textId="216F6278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„kulinarne „ (szefowie kuchni w hotelach) </w:t>
      </w:r>
    </w:p>
    <w:p w14:paraId="46D08D00" w14:textId="77D02CF8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z organizowania, planowania i realizacji produkcji gastronomicznej </w:t>
      </w:r>
    </w:p>
    <w:p w14:paraId="49BE226D" w14:textId="085A1C56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lastRenderedPageBreak/>
        <w:t xml:space="preserve">Warsztaty z oceniania jakości żywności oraz jej przechowywania; sporządzania i ekspedycji potraw i napojów oraz planowania i oceny żywienia (w podziale na bloki tematyczne </w:t>
      </w:r>
    </w:p>
    <w:p w14:paraId="1E3B78E1" w14:textId="03FDB4A3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Zajęcia z wpływu położenia i uwarunkowań historycznych na ukształtowanie kuchni regionalnej Dolnego Śląska </w:t>
      </w:r>
    </w:p>
    <w:p w14:paraId="6A991BF0" w14:textId="370776D4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z „Savoir-vivre” </w:t>
      </w:r>
    </w:p>
    <w:p w14:paraId="0ED1BBFA" w14:textId="346683E6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„Higiena, toksykologia i bezpieczeństwo żywności” </w:t>
      </w:r>
    </w:p>
    <w:p w14:paraId="1F252DFB" w14:textId="5BDEE313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Wyjazd  „Targi HoReCa” </w:t>
      </w:r>
    </w:p>
    <w:p w14:paraId="7061A696" w14:textId="10BA258C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„Florystyka dla uczniów technikum architektury krajobrazu” </w:t>
      </w:r>
    </w:p>
    <w:p w14:paraId="6D40AF5E" w14:textId="503F36F0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„Dekoratorstwo wnętrz dla uczniów technikum architektury krajobrazu” </w:t>
      </w:r>
    </w:p>
    <w:p w14:paraId="6594921F" w14:textId="3BD91B7B" w:rsidR="004653D8" w:rsidRPr="004653D8" w:rsidRDefault="004653D8" w:rsidP="0063524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"Kurs na wózek jezdniowy wraz z bezpieczną wymianą butli"</w:t>
      </w:r>
      <w:r w:rsidR="00635243">
        <w:rPr>
          <w:bCs/>
        </w:rPr>
        <w:t xml:space="preserve"> </w:t>
      </w:r>
      <w:r w:rsidR="00635243" w:rsidRPr="00635243">
        <w:rPr>
          <w:bCs/>
        </w:rPr>
        <w:t>(kurs przeznaczony wyłącznie dla uczniów pow. 18 r.ż.)</w:t>
      </w:r>
    </w:p>
    <w:p w14:paraId="0FB69B89" w14:textId="3154F0F5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Zajęcia "Grafika komputerowa program CorelDraw" </w:t>
      </w:r>
    </w:p>
    <w:p w14:paraId="6B799C4D" w14:textId="22ACB827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Warsztaty szkoleniowe z „Sitodruku-szablon/logo” -</w:t>
      </w:r>
    </w:p>
    <w:p w14:paraId="336E2564" w14:textId="60F160C2" w:rsidR="004653D8" w:rsidRPr="004653D8" w:rsidRDefault="007F0386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rPr>
          <w:bCs/>
        </w:rPr>
        <w:t xml:space="preserve">Warsztaty </w:t>
      </w:r>
      <w:r w:rsidR="004653D8" w:rsidRPr="004653D8">
        <w:rPr>
          <w:bCs/>
        </w:rPr>
        <w:t>Fotograficzne-</w:t>
      </w:r>
      <w:r>
        <w:rPr>
          <w:bCs/>
        </w:rPr>
        <w:t xml:space="preserve"> </w:t>
      </w:r>
      <w:r w:rsidR="004653D8" w:rsidRPr="004653D8">
        <w:rPr>
          <w:bCs/>
        </w:rPr>
        <w:t>fo</w:t>
      </w:r>
      <w:r>
        <w:rPr>
          <w:bCs/>
        </w:rPr>
        <w:t>tografia produktowa</w:t>
      </w:r>
    </w:p>
    <w:p w14:paraId="239D4B11" w14:textId="4213D5D4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z „Instalacji elektrycznych w budownictwie” </w:t>
      </w:r>
    </w:p>
    <w:p w14:paraId="64558791" w14:textId="0DFF0B2C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„Nowoczesnych technologii w budownictwie”- </w:t>
      </w:r>
    </w:p>
    <w:p w14:paraId="403EAEF3" w14:textId="0C5C52B5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Doradztwo zawodowe dla uczniów technikum oraz zasadniczej szkoły zawodowej </w:t>
      </w:r>
    </w:p>
    <w:p w14:paraId="3FCA81FC" w14:textId="4CDD9450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warsztaty „Nowoczesnych technologii w mechanice samochodowej”- dla uczniów technikum pojazdów samochodowych oraz zasadniczej szkoły zawodowej </w:t>
      </w:r>
    </w:p>
    <w:p w14:paraId="56E974FD" w14:textId="6B8FA17E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warsztaty z "Kółka Motoryzacyjnego"</w:t>
      </w:r>
    </w:p>
    <w:p w14:paraId="553A02F2" w14:textId="00335637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zajęcia „Mała księgowości w firmie” </w:t>
      </w:r>
    </w:p>
    <w:p w14:paraId="2D8FF37A" w14:textId="4C7F1DC6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zajęcia „Wykorzystanie matematyki w mechanice samo</w:t>
      </w:r>
      <w:bookmarkStart w:id="2" w:name="_GoBack"/>
      <w:bookmarkEnd w:id="2"/>
      <w:r w:rsidRPr="004653D8">
        <w:rPr>
          <w:bCs/>
        </w:rPr>
        <w:t xml:space="preserve">chodowej” </w:t>
      </w:r>
    </w:p>
    <w:p w14:paraId="067C68F0" w14:textId="43A60BB3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Wyjazd „Laboratoria transportowo-spedycyjne” </w:t>
      </w:r>
    </w:p>
    <w:p w14:paraId="6DD27BF4" w14:textId="541BA0ED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wycieczka „Zawodoznawcza w zakładach wskazanych przez WSL”</w:t>
      </w:r>
    </w:p>
    <w:p w14:paraId="3EEA2565" w14:textId="42F98834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Targi „Expo Silesia - Targi Transportu Spedycji i Logistyki LOGISTEX”</w:t>
      </w:r>
    </w:p>
    <w:p w14:paraId="37A960F1" w14:textId="64DFF3D7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Targi Bu</w:t>
      </w:r>
      <w:r w:rsidR="007F0386">
        <w:rPr>
          <w:bCs/>
        </w:rPr>
        <w:t xml:space="preserve">dowlane </w:t>
      </w:r>
    </w:p>
    <w:p w14:paraId="77F8E1CD" w14:textId="567F2F18" w:rsidR="004653D8" w:rsidRPr="00E2260A" w:rsidRDefault="007F0386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  <w:color w:val="FF0000"/>
        </w:rPr>
      </w:pPr>
      <w:r w:rsidRPr="00504C28">
        <w:rPr>
          <w:bCs/>
        </w:rPr>
        <w:t xml:space="preserve">Wyjazd edukacyjny </w:t>
      </w:r>
      <w:r w:rsidR="004653D8" w:rsidRPr="00504C28">
        <w:rPr>
          <w:bCs/>
        </w:rPr>
        <w:t>"Budownictwo wczoraj i dziś</w:t>
      </w:r>
      <w:r w:rsidRPr="00504C28">
        <w:rPr>
          <w:bCs/>
        </w:rPr>
        <w:t>”</w:t>
      </w:r>
    </w:p>
    <w:p w14:paraId="21FB7707" w14:textId="50B3A123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 xml:space="preserve">targi branżowe :  „Reklama 360” </w:t>
      </w:r>
    </w:p>
    <w:p w14:paraId="4711FD44" w14:textId="2E82AA48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Wyjazd „Laboratoria w ramach 3 bloków tematycznych</w:t>
      </w:r>
      <w:r w:rsidR="007F0386">
        <w:rPr>
          <w:bCs/>
        </w:rPr>
        <w:t xml:space="preserve">” </w:t>
      </w:r>
      <w:r w:rsidRPr="004653D8">
        <w:rPr>
          <w:bCs/>
        </w:rPr>
        <w:t>- zajęcia w laboratoriach wydziału Uniwersytetu Przyrodniczego we Wrocławiu</w:t>
      </w:r>
    </w:p>
    <w:p w14:paraId="182DFC9C" w14:textId="1D67389B" w:rsidR="004653D8" w:rsidRPr="004653D8" w:rsidRDefault="004653D8" w:rsidP="004653D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653D8">
        <w:rPr>
          <w:bCs/>
        </w:rPr>
        <w:t>Wyjazd „Laboratoria w ramach 3 bloków tematycznych</w:t>
      </w:r>
      <w:r w:rsidR="007F0386">
        <w:rPr>
          <w:bCs/>
        </w:rPr>
        <w:t>”</w:t>
      </w:r>
      <w:r w:rsidR="007F0386" w:rsidRPr="004653D8">
        <w:rPr>
          <w:bCs/>
        </w:rPr>
        <w:t xml:space="preserve"> </w:t>
      </w:r>
      <w:r w:rsidRPr="004653D8">
        <w:rPr>
          <w:bCs/>
        </w:rPr>
        <w:t>- zajęcia w laboratoriach wydziału Wyższej Szkoły Logistyki w Poznaniu</w:t>
      </w:r>
    </w:p>
    <w:p w14:paraId="75A10EFD" w14:textId="44ADA1D8" w:rsidR="004869D8" w:rsidRDefault="004869D8" w:rsidP="004869D8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3F57A722" w14:textId="0416D3E5" w:rsidR="004869D8" w:rsidRPr="004869D8" w:rsidRDefault="004869D8" w:rsidP="004869D8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4869D8">
        <w:rPr>
          <w:bCs/>
        </w:rPr>
        <w:t>Szczegółowe informacje dotyczące kursów/warsztatów/szkoleń dostępne będą u koordynatora projektu z ramienia szkoły.</w:t>
      </w:r>
    </w:p>
    <w:p w14:paraId="3EF6B737" w14:textId="77777777" w:rsidR="004869D8" w:rsidRPr="007F0386" w:rsidRDefault="004869D8" w:rsidP="007F038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14:paraId="68BCB2AB" w14:textId="58A90283" w:rsidR="00F539B2" w:rsidRPr="009A206A" w:rsidRDefault="00F539B2" w:rsidP="00F539B2">
      <w:pPr>
        <w:pStyle w:val="Akapitzlist"/>
        <w:numPr>
          <w:ilvl w:val="0"/>
          <w:numId w:val="21"/>
        </w:numPr>
        <w:ind w:left="142" w:right="283"/>
        <w:jc w:val="both"/>
        <w:rPr>
          <w:bCs/>
        </w:rPr>
      </w:pPr>
      <w:r w:rsidRPr="009A206A">
        <w:rPr>
          <w:b/>
          <w:bCs/>
        </w:rPr>
        <w:t>staże zawodowe w przedsiębiorstwach</w:t>
      </w:r>
      <w:r w:rsidRPr="009A206A">
        <w:rPr>
          <w:bCs/>
        </w:rPr>
        <w:t xml:space="preserve"> – realizowane będą w </w:t>
      </w:r>
      <w:r>
        <w:rPr>
          <w:bCs/>
        </w:rPr>
        <w:t>czasie wolnym od zajęć szkolnych</w:t>
      </w:r>
      <w:r w:rsidR="0025320E">
        <w:rPr>
          <w:bCs/>
        </w:rPr>
        <w:t xml:space="preserve"> </w:t>
      </w:r>
      <w:r>
        <w:rPr>
          <w:bCs/>
        </w:rPr>
        <w:t>(uwzględniając weekendy, ferie zimowe, wakacje, przerwy świąteczne)</w:t>
      </w:r>
      <w:r w:rsidRPr="009A206A">
        <w:rPr>
          <w:bCs/>
        </w:rPr>
        <w:t xml:space="preserve"> w </w:t>
      </w:r>
      <w:r>
        <w:rPr>
          <w:bCs/>
        </w:rPr>
        <w:t>przedsiębiorstwach</w:t>
      </w:r>
      <w:r w:rsidRPr="009A206A">
        <w:rPr>
          <w:bCs/>
        </w:rPr>
        <w:t xml:space="preserve"> na terenie województwa </w:t>
      </w:r>
      <w:r w:rsidR="0025391B">
        <w:rPr>
          <w:bCs/>
        </w:rPr>
        <w:t>dolnośląskiego</w:t>
      </w:r>
      <w:r w:rsidR="00B23325">
        <w:rPr>
          <w:bCs/>
        </w:rPr>
        <w:t>.</w:t>
      </w:r>
      <w:r w:rsidRPr="009A206A">
        <w:rPr>
          <w:bCs/>
        </w:rPr>
        <w:t xml:space="preserve"> Celem jest zdobycie doświadczenia zawodowego oraz praktycznej nauki zawodu</w:t>
      </w:r>
      <w:r w:rsidR="004C1F49">
        <w:rPr>
          <w:bCs/>
        </w:rPr>
        <w:t>,</w:t>
      </w:r>
      <w:r w:rsidRPr="009A206A">
        <w:rPr>
          <w:bCs/>
        </w:rPr>
        <w:t xml:space="preserve"> a także umożliwienie uczniom pokazania pracy w realnych warunkach firmy i wyrobienie pożądanych nawyków (obowiązkowość, punktualność i in.). Skierowan</w:t>
      </w:r>
      <w:r>
        <w:rPr>
          <w:bCs/>
        </w:rPr>
        <w:t>e</w:t>
      </w:r>
      <w:r w:rsidR="00543E33">
        <w:rPr>
          <w:bCs/>
        </w:rPr>
        <w:t xml:space="preserve"> są</w:t>
      </w:r>
      <w:r>
        <w:rPr>
          <w:bCs/>
        </w:rPr>
        <w:t xml:space="preserve"> </w:t>
      </w:r>
      <w:r w:rsidR="004C1F49">
        <w:rPr>
          <w:bCs/>
        </w:rPr>
        <w:t>do</w:t>
      </w:r>
      <w:r>
        <w:rPr>
          <w:bCs/>
        </w:rPr>
        <w:t xml:space="preserve"> </w:t>
      </w:r>
      <w:r w:rsidR="007F0386">
        <w:rPr>
          <w:bCs/>
        </w:rPr>
        <w:t>247</w:t>
      </w:r>
      <w:r>
        <w:rPr>
          <w:bCs/>
        </w:rPr>
        <w:t xml:space="preserve"> uczniów/uczennic</w:t>
      </w:r>
      <w:r w:rsidR="004C1F49">
        <w:rPr>
          <w:bCs/>
        </w:rPr>
        <w:t>,</w:t>
      </w:r>
      <w:r>
        <w:rPr>
          <w:bCs/>
        </w:rPr>
        <w:t xml:space="preserve"> </w:t>
      </w:r>
      <w:r w:rsidR="00CA0A4A">
        <w:rPr>
          <w:bCs/>
        </w:rPr>
        <w:t xml:space="preserve">minimum </w:t>
      </w:r>
      <w:r>
        <w:rPr>
          <w:bCs/>
        </w:rPr>
        <w:t xml:space="preserve"> 16</w:t>
      </w:r>
      <w:r w:rsidRPr="009A206A">
        <w:rPr>
          <w:bCs/>
        </w:rPr>
        <w:t xml:space="preserve">0 godzin. </w:t>
      </w:r>
    </w:p>
    <w:p w14:paraId="2A1F3EDC" w14:textId="77777777" w:rsidR="006808DD" w:rsidRPr="00506B74" w:rsidRDefault="00F539B2" w:rsidP="00BB492D">
      <w:pPr>
        <w:pStyle w:val="Akapitzlist"/>
        <w:numPr>
          <w:ilvl w:val="0"/>
          <w:numId w:val="32"/>
        </w:numPr>
        <w:ind w:left="567" w:right="283"/>
        <w:jc w:val="both"/>
        <w:rPr>
          <w:bCs/>
        </w:rPr>
      </w:pPr>
      <w:r w:rsidRPr="009F4B47">
        <w:rPr>
          <w:bCs/>
        </w:rPr>
        <w:t>Program staży zawodowych zostanie przygotowany z uwzględnieniem potrzeb szkoły, pracodawców i uczniów/uczennic zgłaszających chęć udziału w projekcie.</w:t>
      </w:r>
    </w:p>
    <w:p w14:paraId="0BBB579D" w14:textId="77777777" w:rsidR="006808DD" w:rsidRPr="0047747F" w:rsidRDefault="00F539B2" w:rsidP="00BB492D">
      <w:pPr>
        <w:pStyle w:val="Akapitzlist"/>
        <w:numPr>
          <w:ilvl w:val="0"/>
          <w:numId w:val="32"/>
        </w:numPr>
        <w:ind w:left="567" w:right="283"/>
        <w:jc w:val="both"/>
        <w:rPr>
          <w:bCs/>
        </w:rPr>
      </w:pPr>
      <w:r w:rsidRPr="00832E1C">
        <w:rPr>
          <w:bCs/>
        </w:rPr>
        <w:t xml:space="preserve">Praktyczna nauka zawodu  w ramach  stażu realizowana będzie na warunkach określonych w „Umowie </w:t>
      </w:r>
      <w:r w:rsidR="00294FD2" w:rsidRPr="0047747F">
        <w:rPr>
          <w:bCs/>
        </w:rPr>
        <w:t xml:space="preserve">realizacji </w:t>
      </w:r>
      <w:r w:rsidRPr="0047747F">
        <w:rPr>
          <w:bCs/>
        </w:rPr>
        <w:t xml:space="preserve">stażu w ramach projektu” i pod nadzorem opiekunów wyznaczonych u danego pracodawcy. </w:t>
      </w:r>
    </w:p>
    <w:p w14:paraId="2D1CE5C6" w14:textId="6EAF8B77" w:rsidR="006808DD" w:rsidRPr="00874CA0" w:rsidRDefault="00F539B2" w:rsidP="00BB492D">
      <w:pPr>
        <w:pStyle w:val="Akapitzlist"/>
        <w:numPr>
          <w:ilvl w:val="0"/>
          <w:numId w:val="32"/>
        </w:numPr>
        <w:ind w:left="567" w:right="283"/>
        <w:jc w:val="both"/>
        <w:rPr>
          <w:bCs/>
        </w:rPr>
      </w:pPr>
      <w:r w:rsidRPr="0047747F">
        <w:rPr>
          <w:bCs/>
        </w:rPr>
        <w:lastRenderedPageBreak/>
        <w:t>U</w:t>
      </w:r>
      <w:r w:rsidR="00882A6E" w:rsidRPr="0047747F">
        <w:rPr>
          <w:bCs/>
        </w:rPr>
        <w:t>czestniko</w:t>
      </w:r>
      <w:r w:rsidR="00543E33" w:rsidRPr="008B171B">
        <w:rPr>
          <w:bCs/>
        </w:rPr>
        <w:t>m</w:t>
      </w:r>
      <w:r w:rsidR="00882A6E" w:rsidRPr="008B171B">
        <w:rPr>
          <w:bCs/>
        </w:rPr>
        <w:t>/czkom</w:t>
      </w:r>
      <w:r w:rsidRPr="008B171B">
        <w:rPr>
          <w:bCs/>
        </w:rPr>
        <w:t xml:space="preserve"> odbywającym praktyczną naukę zawodu (staże zawodowe) </w:t>
      </w:r>
      <w:r w:rsidR="00882A6E" w:rsidRPr="008B171B">
        <w:rPr>
          <w:bCs/>
        </w:rPr>
        <w:t>b</w:t>
      </w:r>
      <w:r w:rsidRPr="008B171B">
        <w:rPr>
          <w:bCs/>
        </w:rPr>
        <w:t>eneficjent zapewni</w:t>
      </w:r>
      <w:r w:rsidR="004C1F49">
        <w:rPr>
          <w:bCs/>
        </w:rPr>
        <w:t>:</w:t>
      </w:r>
      <w:r w:rsidRPr="008B171B">
        <w:rPr>
          <w:bCs/>
        </w:rPr>
        <w:t xml:space="preserve"> odpowiednie przedsiębiorstwo na czas trwania stażu, do którego zostanie skierowany</w:t>
      </w:r>
      <w:r w:rsidR="0025391B">
        <w:rPr>
          <w:bCs/>
        </w:rPr>
        <w:t>/na</w:t>
      </w:r>
      <w:r w:rsidRPr="008B171B">
        <w:rPr>
          <w:bCs/>
        </w:rPr>
        <w:t xml:space="preserve"> </w:t>
      </w:r>
      <w:r w:rsidR="00882A6E" w:rsidRPr="00874CA0">
        <w:rPr>
          <w:bCs/>
        </w:rPr>
        <w:t>u</w:t>
      </w:r>
      <w:r w:rsidRPr="00874CA0">
        <w:rPr>
          <w:bCs/>
        </w:rPr>
        <w:t>czestnik/czka, opiekuna podczas odbywania stażu, materiały piśmiennicze, dziennik stażu, odzież ochronną podczas trwania stażu, zwrot kosztów dojazdu na podstawie biletów (PKP, PKS, dot. II klasy, ZTM, TLK) lub oświadczenia o najniższym koszcie przejazdu na danej trasie.</w:t>
      </w:r>
    </w:p>
    <w:p w14:paraId="1A9DD382" w14:textId="341C08C1" w:rsidR="007D5340" w:rsidRPr="007D5340" w:rsidRDefault="00F539B2" w:rsidP="00BB492D">
      <w:pPr>
        <w:pStyle w:val="Akapitzlist"/>
        <w:numPr>
          <w:ilvl w:val="0"/>
          <w:numId w:val="32"/>
        </w:numPr>
        <w:ind w:left="567" w:right="283"/>
        <w:jc w:val="both"/>
      </w:pPr>
      <w:r w:rsidRPr="00874CA0">
        <w:rPr>
          <w:bCs/>
        </w:rPr>
        <w:t xml:space="preserve">Staże zawodowe będą odbywać się u przedsiębiorców zlokalizowanych na terenie województwa </w:t>
      </w:r>
      <w:r w:rsidR="0025391B">
        <w:rPr>
          <w:bCs/>
        </w:rPr>
        <w:t>dolnośląskiego</w:t>
      </w:r>
      <w:r w:rsidRPr="00F84043">
        <w:rPr>
          <w:bCs/>
        </w:rPr>
        <w:t>. Realizowane będą w terminach uzgodnionyc</w:t>
      </w:r>
      <w:r w:rsidR="004C1F49">
        <w:rPr>
          <w:bCs/>
        </w:rPr>
        <w:t>h z uczniami i przedsiębiorcami.</w:t>
      </w:r>
    </w:p>
    <w:p w14:paraId="6086AA00" w14:textId="13C2773C" w:rsidR="00F539B2" w:rsidRPr="00433B20" w:rsidRDefault="004C1F49" w:rsidP="00BB492D">
      <w:pPr>
        <w:pStyle w:val="Akapitzlist"/>
        <w:numPr>
          <w:ilvl w:val="0"/>
          <w:numId w:val="27"/>
        </w:numPr>
        <w:spacing w:after="0"/>
        <w:ind w:left="567" w:right="283"/>
        <w:jc w:val="both"/>
      </w:pPr>
      <w:r>
        <w:t>S</w:t>
      </w:r>
      <w:r w:rsidR="00F539B2" w:rsidRPr="00433B20">
        <w:t>taż</w:t>
      </w:r>
      <w:r w:rsidR="00F539B2">
        <w:t xml:space="preserve"> przebiegać będzie w wymiarze </w:t>
      </w:r>
      <w:r w:rsidR="00CA0A4A">
        <w:t xml:space="preserve">minimum </w:t>
      </w:r>
      <w:r w:rsidR="00F539B2">
        <w:t>16</w:t>
      </w:r>
      <w:r w:rsidR="00F539B2" w:rsidRPr="00433B20">
        <w:t>0 godzin pracy miesięcznej, w godzinach pracy obowiąz</w:t>
      </w:r>
      <w:r>
        <w:t>ujących u danego przedsiębiorcy.</w:t>
      </w:r>
    </w:p>
    <w:p w14:paraId="2934BB29" w14:textId="42666C90" w:rsidR="00F539B2" w:rsidRPr="00433B20" w:rsidRDefault="004C1F49" w:rsidP="00BB492D">
      <w:pPr>
        <w:pStyle w:val="Akapitzlist"/>
        <w:numPr>
          <w:ilvl w:val="0"/>
          <w:numId w:val="27"/>
        </w:numPr>
        <w:spacing w:after="0"/>
        <w:ind w:left="567" w:right="283"/>
        <w:jc w:val="both"/>
      </w:pPr>
      <w:r>
        <w:t>Za</w:t>
      </w:r>
      <w:r w:rsidR="00F539B2" w:rsidRPr="00433B20">
        <w:t xml:space="preserve"> czas odbywania stażu uczniom/uczennicom przysługiwać będzie stypendium stażowe wypłacone po przeprowadzeniu przez ucznia/uczennicy pełnego okresu stażu </w:t>
      </w:r>
      <w:r w:rsidR="00CA0A4A">
        <w:t xml:space="preserve"> (minimum 160 h stażu) </w:t>
      </w:r>
      <w:r w:rsidR="00F539B2" w:rsidRPr="00433B20">
        <w:t xml:space="preserve">w wysokości </w:t>
      </w:r>
      <w:r w:rsidR="00543DD5">
        <w:t>1 7</w:t>
      </w:r>
      <w:r w:rsidR="00F539B2">
        <w:t>50,00 zł brutto</w:t>
      </w:r>
      <w:r w:rsidR="00F539B2" w:rsidRPr="00433B20">
        <w:t>.</w:t>
      </w:r>
    </w:p>
    <w:p w14:paraId="0E9289FC" w14:textId="3C6CD989" w:rsidR="00F539B2" w:rsidRPr="00433B20" w:rsidRDefault="004C1F49" w:rsidP="00BB492D">
      <w:pPr>
        <w:pStyle w:val="Akapitzlist"/>
        <w:numPr>
          <w:ilvl w:val="0"/>
          <w:numId w:val="27"/>
        </w:numPr>
        <w:spacing w:after="0"/>
        <w:ind w:left="567" w:right="283"/>
        <w:jc w:val="both"/>
      </w:pPr>
      <w:r>
        <w:t>S</w:t>
      </w:r>
      <w:r w:rsidR="00F539B2" w:rsidRPr="00433B20">
        <w:t xml:space="preserve">taż realizowany będzie w oparciu o umowę </w:t>
      </w:r>
      <w:r w:rsidR="00457FA6">
        <w:t xml:space="preserve">trójstronną </w:t>
      </w:r>
      <w:r w:rsidR="00F539B2" w:rsidRPr="00433B20">
        <w:t>podpi</w:t>
      </w:r>
      <w:r w:rsidR="00457FA6">
        <w:t>sywaną przez ucznia/uczennicę/  beneficjenta i pracodawcę</w:t>
      </w:r>
      <w:r>
        <w:t>.</w:t>
      </w:r>
    </w:p>
    <w:p w14:paraId="26C4338F" w14:textId="1F8C6DE4" w:rsidR="00F539B2" w:rsidRPr="00433B20" w:rsidRDefault="004C1F49" w:rsidP="00BB492D">
      <w:pPr>
        <w:pStyle w:val="Akapitzlist"/>
        <w:numPr>
          <w:ilvl w:val="0"/>
          <w:numId w:val="27"/>
        </w:numPr>
        <w:spacing w:after="0"/>
        <w:ind w:left="567" w:right="283"/>
        <w:jc w:val="both"/>
      </w:pPr>
      <w:r>
        <w:t>S</w:t>
      </w:r>
      <w:r w:rsidR="00F539B2" w:rsidRPr="00433B20">
        <w:t xml:space="preserve">taż realizowany będzie według zasad organizacji pracy przedsiębiorców. </w:t>
      </w:r>
    </w:p>
    <w:p w14:paraId="4FFAB277" w14:textId="34802080" w:rsidR="00F539B2" w:rsidRPr="00874CA0" w:rsidRDefault="004C1F49" w:rsidP="00BB492D">
      <w:pPr>
        <w:pStyle w:val="Akapitzlist"/>
        <w:numPr>
          <w:ilvl w:val="0"/>
          <w:numId w:val="27"/>
        </w:numPr>
        <w:spacing w:after="0"/>
        <w:ind w:left="567" w:right="283"/>
        <w:jc w:val="both"/>
        <w:rPr>
          <w:bCs/>
        </w:rPr>
      </w:pPr>
      <w:r>
        <w:t>S</w:t>
      </w:r>
      <w:r w:rsidR="00F539B2" w:rsidRPr="00433B20">
        <w:t xml:space="preserve">typendium stażowe zostanie wpłacone na rachunek bankowy wskazany w oświadczeniu stanowiącym </w:t>
      </w:r>
      <w:r w:rsidR="00F539B2" w:rsidRPr="004B637A">
        <w:t xml:space="preserve">załącznik nr </w:t>
      </w:r>
      <w:r w:rsidR="004B637A" w:rsidRPr="004B637A">
        <w:t>6</w:t>
      </w:r>
      <w:r w:rsidR="00F539B2" w:rsidRPr="004B637A">
        <w:t xml:space="preserve"> do niniejszego regulaminu.</w:t>
      </w:r>
    </w:p>
    <w:p w14:paraId="5F9D5DF0" w14:textId="77777777" w:rsidR="00874CA0" w:rsidRPr="00FC3ED8" w:rsidRDefault="00874CA0" w:rsidP="00FC3ED8">
      <w:pPr>
        <w:spacing w:after="0"/>
        <w:ind w:right="283"/>
        <w:jc w:val="both"/>
        <w:rPr>
          <w:bCs/>
        </w:rPr>
      </w:pPr>
    </w:p>
    <w:p w14:paraId="3329B0CE" w14:textId="77777777" w:rsidR="00F539B2" w:rsidRPr="00433B20" w:rsidRDefault="00F539B2" w:rsidP="00F539B2">
      <w:pPr>
        <w:numPr>
          <w:ilvl w:val="0"/>
          <w:numId w:val="2"/>
        </w:numPr>
        <w:tabs>
          <w:tab w:val="clear" w:pos="0"/>
          <w:tab w:val="num" w:pos="-284"/>
        </w:tabs>
        <w:ind w:left="142" w:right="283" w:hanging="426"/>
        <w:jc w:val="both"/>
        <w:rPr>
          <w:bCs/>
        </w:rPr>
      </w:pPr>
      <w:r w:rsidRPr="00433B20">
        <w:rPr>
          <w:bCs/>
        </w:rPr>
        <w:t>Realizacja powyższych form wsparcia realizowana będzie z uwzględnieniem zapisów niniejszego Regulaminu, na podstawie „Umowy uczestnictwa w projekcie” oraz na podstawie „Umowy  realizacj</w:t>
      </w:r>
      <w:r w:rsidR="00882A6E">
        <w:rPr>
          <w:bCs/>
        </w:rPr>
        <w:t>i</w:t>
      </w:r>
      <w:r w:rsidRPr="00433B20">
        <w:rPr>
          <w:bCs/>
        </w:rPr>
        <w:t xml:space="preserve"> stażu w ramach projektu”.</w:t>
      </w:r>
    </w:p>
    <w:p w14:paraId="6170A8E6" w14:textId="0298A8DE" w:rsidR="00F539B2" w:rsidRPr="00BB492D" w:rsidRDefault="00F539B2" w:rsidP="00F539B2">
      <w:pPr>
        <w:numPr>
          <w:ilvl w:val="0"/>
          <w:numId w:val="2"/>
        </w:numPr>
        <w:tabs>
          <w:tab w:val="clear" w:pos="0"/>
          <w:tab w:val="num" w:pos="-426"/>
        </w:tabs>
        <w:ind w:left="142" w:right="283" w:hanging="426"/>
        <w:jc w:val="both"/>
        <w:rPr>
          <w:b/>
          <w:bCs/>
        </w:rPr>
      </w:pPr>
      <w:r w:rsidRPr="00433B20">
        <w:rPr>
          <w:bCs/>
        </w:rPr>
        <w:t xml:space="preserve">Formą </w:t>
      </w:r>
      <w:r w:rsidR="007D5340">
        <w:rPr>
          <w:bCs/>
        </w:rPr>
        <w:t>wsparcia</w:t>
      </w:r>
      <w:r w:rsidRPr="00433B20">
        <w:rPr>
          <w:bCs/>
        </w:rPr>
        <w:t xml:space="preserve"> będą ćwiczenia z elementami pracy w grupie prowadzone pod okiem trenerów specjalizujących się w danej tematyce, zajęcia odbywać się będą </w:t>
      </w:r>
      <w:r w:rsidR="00CA0A4A">
        <w:rPr>
          <w:bCs/>
        </w:rPr>
        <w:t xml:space="preserve"> poza godzinami lekcji obowiązkowych</w:t>
      </w:r>
      <w:r w:rsidRPr="00433B20">
        <w:rPr>
          <w:bCs/>
        </w:rPr>
        <w:t>, podczas ferii zimowych oraz w zjazdach weekendowych w salach szkolnych wyposażonyc</w:t>
      </w:r>
      <w:r>
        <w:rPr>
          <w:bCs/>
        </w:rPr>
        <w:t>h w niezbędny sprzęt</w:t>
      </w:r>
      <w:r w:rsidRPr="00433B20">
        <w:rPr>
          <w:bCs/>
        </w:rPr>
        <w:t>.</w:t>
      </w:r>
    </w:p>
    <w:p w14:paraId="3592FE8D" w14:textId="77777777" w:rsidR="00BB492D" w:rsidRPr="00B23325" w:rsidRDefault="00BB492D" w:rsidP="00BB492D">
      <w:pPr>
        <w:ind w:left="142" w:right="283"/>
        <w:jc w:val="both"/>
        <w:rPr>
          <w:b/>
          <w:bCs/>
        </w:rPr>
      </w:pPr>
    </w:p>
    <w:p w14:paraId="08B6F362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  <w:bCs/>
        </w:rPr>
        <w:t>§ 8 Z</w:t>
      </w:r>
      <w:r w:rsidR="00882A6E">
        <w:rPr>
          <w:b/>
          <w:bCs/>
        </w:rPr>
        <w:t>miany dotyczące</w:t>
      </w:r>
      <w:r w:rsidRPr="00433B20">
        <w:rPr>
          <w:b/>
          <w:bCs/>
        </w:rPr>
        <w:t xml:space="preserve"> uczestnictwa w Projekcie</w:t>
      </w:r>
    </w:p>
    <w:p w14:paraId="6DA39F96" w14:textId="4E538B34" w:rsidR="00F539B2" w:rsidRPr="00433B20" w:rsidRDefault="00F539B2" w:rsidP="00F539B2">
      <w:pPr>
        <w:numPr>
          <w:ilvl w:val="0"/>
          <w:numId w:val="19"/>
        </w:numPr>
        <w:tabs>
          <w:tab w:val="clear" w:pos="1124"/>
          <w:tab w:val="num" w:pos="-284"/>
        </w:tabs>
        <w:ind w:left="142" w:right="283" w:hanging="284"/>
        <w:jc w:val="both"/>
      </w:pPr>
      <w:r w:rsidRPr="00433B20">
        <w:t>W szczególnych sytuacjach losowych uczestnik/uczestniczka może złożyć rezygnację</w:t>
      </w:r>
      <w:r w:rsidR="009F4B47">
        <w:t xml:space="preserve"> z udziału w projekcie</w:t>
      </w:r>
      <w:r w:rsidRPr="00433B20">
        <w:t xml:space="preserve"> przed rozpoczęciem uczestnictwa w przewidzianych formach wsparcia lub w momencie zaistnienia okoliczności, które uniemożliwiają jej/je</w:t>
      </w:r>
      <w:r w:rsidR="000E3EA7">
        <w:t xml:space="preserve">mu </w:t>
      </w:r>
      <w:r w:rsidRPr="00433B20">
        <w:t xml:space="preserve"> rozpoczęcie</w:t>
      </w:r>
      <w:r w:rsidR="000E3EA7">
        <w:t xml:space="preserve"> uczestnictwa</w:t>
      </w:r>
      <w:r w:rsidRPr="00433B20">
        <w:t>. W przypadku rezygnacji z uczestnictwa w projekcie uczestnika/czki niepełnoletniego/ej rezygnacja musi być również podpisan</w:t>
      </w:r>
      <w:r w:rsidR="007A1087">
        <w:t>a</w:t>
      </w:r>
      <w:r w:rsidRPr="00433B20">
        <w:t xml:space="preserve"> przez jego rodzica. Rezygnację należy złożyć w biurze projektu lub punkcie rekrutacyjnym - Zespole Szkół, który zobowiązany jest do jej niezwłocznego przekazania do biura projektu. Następnie uczestnik/uczestniczka zostaje skreślony z listy </w:t>
      </w:r>
      <w:r w:rsidR="009F4B47">
        <w:t>uczestnik</w:t>
      </w:r>
      <w:r w:rsidR="00874CA0">
        <w:t>ów</w:t>
      </w:r>
      <w:r w:rsidR="009F4B47">
        <w:t xml:space="preserve"> projektu.</w:t>
      </w:r>
    </w:p>
    <w:p w14:paraId="392E250B" w14:textId="77777777" w:rsidR="00F539B2" w:rsidRPr="00433B20" w:rsidRDefault="00F539B2" w:rsidP="00F539B2">
      <w:pPr>
        <w:numPr>
          <w:ilvl w:val="0"/>
          <w:numId w:val="19"/>
        </w:numPr>
        <w:tabs>
          <w:tab w:val="clear" w:pos="1124"/>
          <w:tab w:val="num" w:pos="-284"/>
        </w:tabs>
        <w:ind w:left="142" w:right="283" w:hanging="284"/>
        <w:jc w:val="both"/>
      </w:pPr>
      <w:r w:rsidRPr="00433B20">
        <w:t xml:space="preserve">Uczestnik/uczestniczka zakwalifikowany/na do udziału we wskazanych formach wsparcia może zostać również skreślony z listy uczniów/uczennic zakwalifikowanych w przypadku: </w:t>
      </w:r>
    </w:p>
    <w:p w14:paraId="3A4FF209" w14:textId="77777777" w:rsidR="00F539B2" w:rsidRPr="00433B20" w:rsidRDefault="00F539B2" w:rsidP="00620DC5">
      <w:pPr>
        <w:numPr>
          <w:ilvl w:val="0"/>
          <w:numId w:val="29"/>
        </w:numPr>
        <w:spacing w:after="0" w:line="360" w:lineRule="auto"/>
        <w:ind w:left="499" w:right="284" w:hanging="357"/>
        <w:jc w:val="both"/>
      </w:pPr>
      <w:r w:rsidRPr="00433B20">
        <w:t>naruszenia zasad uczestnictwa w przewidzianych formach wsparcia określonych niniejszym regulaminem,</w:t>
      </w:r>
    </w:p>
    <w:p w14:paraId="28051159" w14:textId="436672A3" w:rsidR="00F539B2" w:rsidRPr="00433B20" w:rsidRDefault="00F539B2" w:rsidP="00620DC5">
      <w:pPr>
        <w:numPr>
          <w:ilvl w:val="0"/>
          <w:numId w:val="29"/>
        </w:numPr>
        <w:spacing w:after="0" w:line="360" w:lineRule="auto"/>
        <w:ind w:left="499" w:right="284" w:hanging="357"/>
        <w:jc w:val="both"/>
      </w:pPr>
      <w:r w:rsidRPr="00433B20">
        <w:lastRenderedPageBreak/>
        <w:t>naruszenia obowiązujących przepisów BHP, prawa pracy oraz wewnętrznego regulaminu pracy obowiązującego w danym zakładzie pracy</w:t>
      </w:r>
      <w:r w:rsidR="007D5340">
        <w:t xml:space="preserve"> (w przypadku zajęć wyjazdowych – uczelni)</w:t>
      </w:r>
      <w:r w:rsidR="00CA0A4A">
        <w:t xml:space="preserve"> podczas odbywania staży</w:t>
      </w:r>
      <w:r w:rsidRPr="00433B20">
        <w:t>,</w:t>
      </w:r>
    </w:p>
    <w:p w14:paraId="65774125" w14:textId="1D8FBF61" w:rsidR="00F539B2" w:rsidRPr="00433B20" w:rsidRDefault="00F539B2" w:rsidP="00620DC5">
      <w:pPr>
        <w:numPr>
          <w:ilvl w:val="0"/>
          <w:numId w:val="29"/>
        </w:numPr>
        <w:spacing w:after="0" w:line="360" w:lineRule="auto"/>
        <w:ind w:left="499" w:right="284" w:hanging="357"/>
        <w:jc w:val="both"/>
      </w:pPr>
      <w:r w:rsidRPr="00433B20">
        <w:t>rezygnacji z nauki w Zespole</w:t>
      </w:r>
      <w:r w:rsidR="00943351">
        <w:t xml:space="preserve"> Szkół</w:t>
      </w:r>
      <w:r w:rsidRPr="00433B20">
        <w:t>,</w:t>
      </w:r>
    </w:p>
    <w:p w14:paraId="2B0B2307" w14:textId="77777777" w:rsidR="00F539B2" w:rsidRPr="00433B20" w:rsidRDefault="00F539B2" w:rsidP="00620DC5">
      <w:pPr>
        <w:numPr>
          <w:ilvl w:val="0"/>
          <w:numId w:val="29"/>
        </w:numPr>
        <w:spacing w:after="0" w:line="360" w:lineRule="auto"/>
        <w:ind w:left="499" w:right="284" w:hanging="357"/>
        <w:jc w:val="both"/>
      </w:pPr>
      <w:r w:rsidRPr="00433B20">
        <w:t xml:space="preserve">skreślenia z listy uczniów </w:t>
      </w:r>
      <w:r w:rsidR="000E3EA7">
        <w:t>Z</w:t>
      </w:r>
      <w:r w:rsidRPr="00433B20">
        <w:t xml:space="preserve">espołu </w:t>
      </w:r>
      <w:r w:rsidR="000E3EA7">
        <w:t>S</w:t>
      </w:r>
      <w:r w:rsidRPr="00433B20">
        <w:t>zkół,</w:t>
      </w:r>
    </w:p>
    <w:p w14:paraId="654B7D50" w14:textId="77777777" w:rsidR="00F539B2" w:rsidRPr="00433B20" w:rsidRDefault="00F539B2" w:rsidP="00457FA6">
      <w:pPr>
        <w:numPr>
          <w:ilvl w:val="0"/>
          <w:numId w:val="29"/>
        </w:numPr>
        <w:ind w:right="283"/>
        <w:jc w:val="both"/>
      </w:pPr>
      <w:r w:rsidRPr="00433B20">
        <w:t>opuszczenia</w:t>
      </w:r>
      <w:r w:rsidR="00D05D37">
        <w:t xml:space="preserve"> minimum jednej godziny</w:t>
      </w:r>
      <w:r w:rsidRPr="00433B20">
        <w:t xml:space="preserve"> zajęć przewidzianych dla danej formy</w:t>
      </w:r>
      <w:r w:rsidR="00B22A34">
        <w:t xml:space="preserve"> wsparcia</w:t>
      </w:r>
      <w:r w:rsidRPr="00433B20">
        <w:t xml:space="preserve"> </w:t>
      </w:r>
    </w:p>
    <w:p w14:paraId="1C1341A1" w14:textId="77777777" w:rsidR="00F539B2" w:rsidRPr="00433B20" w:rsidRDefault="00F539B2" w:rsidP="00F539B2">
      <w:pPr>
        <w:numPr>
          <w:ilvl w:val="0"/>
          <w:numId w:val="19"/>
        </w:numPr>
        <w:tabs>
          <w:tab w:val="clear" w:pos="1124"/>
          <w:tab w:val="num" w:pos="-709"/>
        </w:tabs>
        <w:ind w:left="142" w:right="283" w:hanging="284"/>
        <w:jc w:val="both"/>
      </w:pPr>
      <w:r w:rsidRPr="00433B20">
        <w:t xml:space="preserve">Skreślenia z listy uczestnictwa dokonuje Kierownik projektu, wskazując równocześnie pierwszą w kolejności osobę z listy rezerwowej. W razie nieuzyskania zgody ucznia/uczennicy, a w sytuacji ucznia/uczennicy niepełnoletniego/ej dodatkowo jego rodzica na uczestnictwo w </w:t>
      </w:r>
      <w:r w:rsidR="000E3EA7">
        <w:t>p</w:t>
      </w:r>
      <w:r w:rsidRPr="00433B20">
        <w:t xml:space="preserve">rojekcie z listy rezerwowej, proponuje się uczestnictwo następnemu/ej uczniowi/uczennicy w kolejności, aż do skutku. </w:t>
      </w:r>
    </w:p>
    <w:p w14:paraId="29C96F9E" w14:textId="633C4003" w:rsidR="00CC3613" w:rsidRDefault="00F539B2" w:rsidP="00CC3613">
      <w:pPr>
        <w:numPr>
          <w:ilvl w:val="0"/>
          <w:numId w:val="19"/>
        </w:numPr>
        <w:tabs>
          <w:tab w:val="clear" w:pos="1124"/>
          <w:tab w:val="num" w:pos="-709"/>
        </w:tabs>
        <w:ind w:left="142" w:right="283" w:hanging="284"/>
        <w:jc w:val="both"/>
      </w:pPr>
      <w:r w:rsidRPr="00433B20">
        <w:t xml:space="preserve">W przypadku rezygnacji </w:t>
      </w:r>
      <w:r w:rsidR="00212955">
        <w:t>u</w:t>
      </w:r>
      <w:r w:rsidRPr="00433B20">
        <w:t xml:space="preserve">czestnika/ </w:t>
      </w:r>
      <w:r w:rsidR="00212955">
        <w:t>u</w:t>
      </w:r>
      <w:r w:rsidRPr="00433B20">
        <w:t xml:space="preserve">czestniczki w trakcie uczestnictwa w poszczególnych formach wsparcia z własnej inicjatywy/winy, </w:t>
      </w:r>
      <w:r w:rsidR="009F4B47">
        <w:t xml:space="preserve"> uczestnik/uczestniczka </w:t>
      </w:r>
      <w:r w:rsidRPr="00433B20">
        <w:t xml:space="preserve">pokrywa koszty poniesione w związku z realizacją wsparcia- szczegółowo opisane w umowie uczestnictwa w projekcie. </w:t>
      </w:r>
    </w:p>
    <w:p w14:paraId="1970AD4D" w14:textId="77777777" w:rsidR="00BB492D" w:rsidRPr="00CC3613" w:rsidRDefault="00BB492D" w:rsidP="00BB492D">
      <w:pPr>
        <w:ind w:left="142" w:right="283"/>
        <w:jc w:val="both"/>
      </w:pPr>
    </w:p>
    <w:p w14:paraId="2FCBC7BB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  <w:bCs/>
        </w:rPr>
        <w:t>§ 9  Obowiązki  uczestnika/uczestniczki projektu</w:t>
      </w:r>
    </w:p>
    <w:p w14:paraId="37BA27C7" w14:textId="76101D48" w:rsidR="00F539B2" w:rsidRPr="00433B20" w:rsidRDefault="00F539B2" w:rsidP="00F539B2">
      <w:pPr>
        <w:numPr>
          <w:ilvl w:val="0"/>
          <w:numId w:val="17"/>
        </w:numPr>
        <w:ind w:left="142" w:right="283" w:hanging="284"/>
        <w:jc w:val="both"/>
      </w:pPr>
      <w:r w:rsidRPr="00433B20">
        <w:t>Przestrzeganie i sumienne wykonywanie postanowień umowy uczestnictwa w projekcie</w:t>
      </w:r>
      <w:r w:rsidR="009F4B47">
        <w:t xml:space="preserve"> oraz zapis</w:t>
      </w:r>
      <w:r w:rsidR="00943351">
        <w:t>ów</w:t>
      </w:r>
      <w:r w:rsidR="009F4B47">
        <w:t xml:space="preserve"> niniejszego regulaminu</w:t>
      </w:r>
      <w:r w:rsidRPr="00433B20">
        <w:t>.</w:t>
      </w:r>
    </w:p>
    <w:p w14:paraId="7B94C4C5" w14:textId="77777777" w:rsidR="00F539B2" w:rsidRPr="00433B20" w:rsidRDefault="00F539B2" w:rsidP="00F539B2">
      <w:pPr>
        <w:numPr>
          <w:ilvl w:val="0"/>
          <w:numId w:val="17"/>
        </w:numPr>
        <w:ind w:left="142" w:right="283" w:hanging="284"/>
        <w:jc w:val="both"/>
      </w:pPr>
      <w:r w:rsidRPr="00433B20">
        <w:t>Poinformowanie beneficjenta  o wszelkich zdarzeniach losowych utrudniających realizację umowy w trybie natychmiastowym.</w:t>
      </w:r>
    </w:p>
    <w:p w14:paraId="154DC4B6" w14:textId="77777777" w:rsidR="00F539B2" w:rsidRPr="00433B20" w:rsidRDefault="00F539B2" w:rsidP="00F539B2">
      <w:pPr>
        <w:numPr>
          <w:ilvl w:val="0"/>
          <w:numId w:val="17"/>
        </w:numPr>
        <w:ind w:left="142" w:right="283" w:hanging="284"/>
        <w:jc w:val="both"/>
      </w:pPr>
      <w:r w:rsidRPr="00433B20">
        <w:t>Dbałość o sprzęt użyczony na czas odbywania  zadeklarowanych form wsparcia.</w:t>
      </w:r>
    </w:p>
    <w:p w14:paraId="6380396E" w14:textId="77777777" w:rsidR="00F539B2" w:rsidRPr="00433B20" w:rsidRDefault="00882A6E" w:rsidP="00F539B2">
      <w:pPr>
        <w:numPr>
          <w:ilvl w:val="0"/>
          <w:numId w:val="17"/>
        </w:numPr>
        <w:ind w:left="142" w:right="283" w:hanging="284"/>
        <w:jc w:val="both"/>
      </w:pPr>
      <w:r>
        <w:t>Obecność i p</w:t>
      </w:r>
      <w:r w:rsidR="00F539B2" w:rsidRPr="00433B20">
        <w:t xml:space="preserve">otwierdzenie obecności na </w:t>
      </w:r>
      <w:r>
        <w:t xml:space="preserve">wszystkich </w:t>
      </w:r>
      <w:r w:rsidR="00F539B2" w:rsidRPr="00433B20">
        <w:t>zajęciach poprzez złożenie podpisu na odpowiednim dokumencie tj. liście obecności/dzienniczku stażu.</w:t>
      </w:r>
    </w:p>
    <w:p w14:paraId="49281D75" w14:textId="12B52044" w:rsidR="00F539B2" w:rsidRDefault="00F539B2" w:rsidP="00F539B2">
      <w:pPr>
        <w:numPr>
          <w:ilvl w:val="0"/>
          <w:numId w:val="17"/>
        </w:numPr>
        <w:ind w:left="142" w:right="283" w:hanging="284"/>
        <w:jc w:val="both"/>
      </w:pPr>
      <w:r w:rsidRPr="00433B20">
        <w:t xml:space="preserve">Czynny udział w ewaluacji udzielanego w projekcie wsparcia poprzez wypełnienie ankiet monitorujących w trakcie uczestnictwa w projekcie oraz po jego zakończeniu. Z zastrzeżeniem, że informacje zebrane w celach ewaluacyjnych wykorzystywane będą przez realizatorów projektu wyłącznie do wywiązania się z obowiązków sprawozdawczych wobec Instytucji </w:t>
      </w:r>
      <w:r w:rsidR="00457FA6">
        <w:t xml:space="preserve">Zarządzającej </w:t>
      </w:r>
      <w:r w:rsidRPr="00433B20">
        <w:t xml:space="preserve">tj. Urzędowi </w:t>
      </w:r>
      <w:r>
        <w:t>Marszałkowskiemu</w:t>
      </w:r>
      <w:r w:rsidRPr="00433B20">
        <w:t xml:space="preserve"> </w:t>
      </w:r>
      <w:r w:rsidR="00294FD2">
        <w:t xml:space="preserve">Województwa </w:t>
      </w:r>
      <w:r w:rsidR="00827A9C">
        <w:t>Dolnośląskiego we Wrocławiu</w:t>
      </w:r>
      <w:r w:rsidRPr="00433B20">
        <w:t xml:space="preserve">. </w:t>
      </w:r>
    </w:p>
    <w:p w14:paraId="49A39A82" w14:textId="77777777" w:rsidR="00BB492D" w:rsidRPr="00433B20" w:rsidRDefault="00BB492D" w:rsidP="00BB492D">
      <w:pPr>
        <w:ind w:left="142" w:right="283"/>
        <w:jc w:val="both"/>
      </w:pPr>
    </w:p>
    <w:p w14:paraId="22FEEBF2" w14:textId="77777777" w:rsidR="00F539B2" w:rsidRPr="00433B20" w:rsidRDefault="00F539B2" w:rsidP="00F539B2">
      <w:pPr>
        <w:ind w:left="142" w:right="283"/>
        <w:jc w:val="center"/>
      </w:pPr>
      <w:r w:rsidRPr="00433B20">
        <w:rPr>
          <w:b/>
          <w:bCs/>
        </w:rPr>
        <w:t xml:space="preserve">§ 10 </w:t>
      </w:r>
      <w:r w:rsidRPr="00433B20">
        <w:rPr>
          <w:b/>
          <w:bCs/>
          <w:iCs/>
        </w:rPr>
        <w:t>Postanowienia końcowe</w:t>
      </w:r>
    </w:p>
    <w:p w14:paraId="28AE5F9C" w14:textId="7D3DE6CF" w:rsidR="00F539B2" w:rsidRPr="00433B20" w:rsidRDefault="00F539B2" w:rsidP="00F539B2">
      <w:pPr>
        <w:numPr>
          <w:ilvl w:val="0"/>
          <w:numId w:val="18"/>
        </w:numPr>
        <w:ind w:left="142" w:right="283" w:hanging="284"/>
        <w:jc w:val="both"/>
      </w:pPr>
      <w:r w:rsidRPr="00433B20">
        <w:t xml:space="preserve">Niniejszy Regulamin jest dostępny w Biurze Projektu oraz w Punkcie rekrutacyjnym. </w:t>
      </w:r>
      <w:r w:rsidR="00457FA6">
        <w:t xml:space="preserve">Beneficjent </w:t>
      </w:r>
      <w:r w:rsidRPr="00433B20">
        <w:t xml:space="preserve">zastrzega sobie prawo wprowadzenia zmian w niniejszym Regulaminie w przypadku, gdy będzie to konieczne z uwagi na zmianę </w:t>
      </w:r>
      <w:r w:rsidR="00457FA6">
        <w:t xml:space="preserve">wytycznych programowych Regionalnego Programu Operacyjnego Województwa </w:t>
      </w:r>
      <w:r w:rsidR="00827A9C">
        <w:t>Dolnośląskiego</w:t>
      </w:r>
      <w:r w:rsidRPr="00433B20">
        <w:t xml:space="preserve">, a także w przypadku pisemnego zlecenia wprowadzenia określonych zmian ze strony organów uprawnionych do przeprowadzenia kontroli realizacji </w:t>
      </w:r>
      <w:r w:rsidR="00874CA0">
        <w:t>p</w:t>
      </w:r>
      <w:r w:rsidRPr="00433B20">
        <w:t xml:space="preserve">rojektu. </w:t>
      </w:r>
    </w:p>
    <w:p w14:paraId="44969C18" w14:textId="634059BA" w:rsidR="00F539B2" w:rsidRPr="00433B20" w:rsidRDefault="00F539B2" w:rsidP="00F539B2">
      <w:pPr>
        <w:numPr>
          <w:ilvl w:val="0"/>
          <w:numId w:val="18"/>
        </w:numPr>
        <w:ind w:left="142" w:right="283" w:hanging="284"/>
        <w:jc w:val="both"/>
      </w:pPr>
      <w:r w:rsidRPr="00433B20">
        <w:lastRenderedPageBreak/>
        <w:t xml:space="preserve">Uczestnik/uczestniczka </w:t>
      </w:r>
      <w:r w:rsidR="00943351">
        <w:t>p</w:t>
      </w:r>
      <w:r w:rsidRPr="00433B20">
        <w:t>rojektu zobowiązany jest do przestrzegania i stosowania postanowień niniejszego Regulaminu.</w:t>
      </w:r>
    </w:p>
    <w:p w14:paraId="60EF15F0" w14:textId="3AD282B6" w:rsidR="00F539B2" w:rsidRPr="00433B20" w:rsidRDefault="00F539B2" w:rsidP="00F539B2">
      <w:pPr>
        <w:numPr>
          <w:ilvl w:val="0"/>
          <w:numId w:val="18"/>
        </w:numPr>
        <w:ind w:left="142" w:right="283" w:hanging="284"/>
        <w:jc w:val="both"/>
      </w:pPr>
      <w:r w:rsidRPr="00433B20">
        <w:t xml:space="preserve">Sprawy nieuregulowane w niniejszym Regulaminie rozstrzygane są przez </w:t>
      </w:r>
      <w:r w:rsidR="00874CA0">
        <w:t>b</w:t>
      </w:r>
      <w:r w:rsidR="00457FA6">
        <w:t>eneficjenta</w:t>
      </w:r>
      <w:r w:rsidRPr="00433B20">
        <w:t>.</w:t>
      </w:r>
    </w:p>
    <w:p w14:paraId="4F29947E" w14:textId="38ED522A" w:rsidR="00F539B2" w:rsidRPr="00433B20" w:rsidRDefault="00F539B2" w:rsidP="00F539B2">
      <w:pPr>
        <w:numPr>
          <w:ilvl w:val="0"/>
          <w:numId w:val="18"/>
        </w:numPr>
        <w:ind w:left="142" w:right="283" w:hanging="284"/>
        <w:jc w:val="both"/>
      </w:pPr>
      <w:r w:rsidRPr="00433B20">
        <w:t>Powyższy Regulamin Rekrutacji obowiązuje przez okres realizacji Projektu i wchodzi w życie w dniu jego podpisania</w:t>
      </w:r>
      <w:r w:rsidR="00457FA6">
        <w:t xml:space="preserve"> przez </w:t>
      </w:r>
      <w:r w:rsidR="00874CA0">
        <w:t>b</w:t>
      </w:r>
      <w:r w:rsidR="00457FA6">
        <w:t>eneficjenta</w:t>
      </w:r>
      <w:r w:rsidRPr="00433B20">
        <w:t>.</w:t>
      </w:r>
    </w:p>
    <w:p w14:paraId="09328CBB" w14:textId="77777777" w:rsidR="00F539B2" w:rsidRPr="00433B20" w:rsidRDefault="00F539B2" w:rsidP="00F539B2">
      <w:pPr>
        <w:ind w:left="142" w:right="283"/>
        <w:jc w:val="both"/>
      </w:pPr>
      <w:r w:rsidRPr="00433B20">
        <w:rPr>
          <w:b/>
        </w:rPr>
        <w:t>Załącznikami do niniejszego Regulaminu są:</w:t>
      </w:r>
    </w:p>
    <w:p w14:paraId="734D8512" w14:textId="77777777" w:rsidR="00F539B2" w:rsidRPr="00433B20" w:rsidRDefault="00F539B2" w:rsidP="00FC3ED8">
      <w:pPr>
        <w:spacing w:after="0" w:line="240" w:lineRule="auto"/>
        <w:ind w:left="142" w:right="283"/>
        <w:jc w:val="both"/>
      </w:pPr>
      <w:r w:rsidRPr="00022150">
        <w:rPr>
          <w:b/>
        </w:rPr>
        <w:t>Załącznik nr 1</w:t>
      </w:r>
      <w:r w:rsidRPr="00433B20">
        <w:t xml:space="preserve"> – Formularz zgłoszeniowy udziału w </w:t>
      </w:r>
      <w:r w:rsidR="000E3EA7">
        <w:t>p</w:t>
      </w:r>
      <w:r w:rsidRPr="00433B20">
        <w:t>rojekcie</w:t>
      </w:r>
    </w:p>
    <w:p w14:paraId="7FF70B01" w14:textId="77777777" w:rsidR="00F539B2" w:rsidRDefault="00F539B2" w:rsidP="00FC3ED8">
      <w:pPr>
        <w:spacing w:after="0" w:line="240" w:lineRule="auto"/>
        <w:ind w:left="1701" w:right="283" w:hanging="1559"/>
        <w:jc w:val="both"/>
      </w:pPr>
      <w:r w:rsidRPr="00022150">
        <w:rPr>
          <w:b/>
        </w:rPr>
        <w:t>Załącznik nr 2</w:t>
      </w:r>
      <w:r w:rsidRPr="00433B20">
        <w:t xml:space="preserve"> – Oświadczenie </w:t>
      </w:r>
      <w:r w:rsidR="000E3EA7">
        <w:t>u</w:t>
      </w:r>
      <w:r w:rsidRPr="00433B20">
        <w:t xml:space="preserve">czestnika/czki </w:t>
      </w:r>
      <w:r w:rsidR="003301E1">
        <w:t>p</w:t>
      </w:r>
      <w:r w:rsidRPr="00433B20">
        <w:t>rojektu o wyrażeniu zgody na przetwarzanie danych osobowych</w:t>
      </w:r>
    </w:p>
    <w:p w14:paraId="436E3527" w14:textId="77777777" w:rsidR="00F539B2" w:rsidRPr="00433B20" w:rsidRDefault="00F539B2" w:rsidP="00FC3ED8">
      <w:pPr>
        <w:spacing w:after="0" w:line="240" w:lineRule="auto"/>
        <w:ind w:left="142" w:right="283"/>
        <w:jc w:val="both"/>
      </w:pPr>
      <w:r w:rsidRPr="00022150">
        <w:rPr>
          <w:b/>
        </w:rPr>
        <w:t>Załącznik nr 3</w:t>
      </w:r>
      <w:r>
        <w:t xml:space="preserve"> – Deklaracja uczestnictwa w projekcie</w:t>
      </w:r>
    </w:p>
    <w:p w14:paraId="1377D3A7" w14:textId="6A109849" w:rsidR="00F539B2" w:rsidRPr="00433B20" w:rsidRDefault="00F539B2" w:rsidP="00FC3ED8">
      <w:pPr>
        <w:spacing w:after="0" w:line="240" w:lineRule="auto"/>
        <w:ind w:left="142" w:right="283"/>
        <w:jc w:val="both"/>
      </w:pPr>
      <w:r w:rsidRPr="00022150">
        <w:rPr>
          <w:b/>
        </w:rPr>
        <w:t>Załącznik nr 4</w:t>
      </w:r>
      <w:r w:rsidRPr="00433B20">
        <w:t xml:space="preserve"> – </w:t>
      </w:r>
      <w:r w:rsidR="004B637A">
        <w:t>Z</w:t>
      </w:r>
      <w:r w:rsidRPr="00433B20">
        <w:t>goda na prezentację wizerunku</w:t>
      </w:r>
    </w:p>
    <w:p w14:paraId="76FF5DC5" w14:textId="20CD9BF3" w:rsidR="00F539B2" w:rsidRDefault="00FC3ED8" w:rsidP="00FC3ED8">
      <w:pPr>
        <w:spacing w:after="0" w:line="240" w:lineRule="auto"/>
        <w:ind w:left="1701" w:right="283" w:hanging="1559"/>
        <w:jc w:val="both"/>
      </w:pPr>
      <w:r>
        <w:rPr>
          <w:b/>
        </w:rPr>
        <w:t xml:space="preserve">Załącznik </w:t>
      </w:r>
      <w:r w:rsidR="00F539B2" w:rsidRPr="00022150">
        <w:rPr>
          <w:b/>
        </w:rPr>
        <w:t>nr</w:t>
      </w:r>
      <w:r>
        <w:rPr>
          <w:b/>
        </w:rPr>
        <w:t xml:space="preserve"> </w:t>
      </w:r>
      <w:r w:rsidR="004B637A">
        <w:rPr>
          <w:b/>
        </w:rPr>
        <w:t xml:space="preserve">5 </w:t>
      </w:r>
      <w:r w:rsidR="004B637A" w:rsidRPr="004B637A">
        <w:t xml:space="preserve">– </w:t>
      </w:r>
      <w:r w:rsidR="004B637A">
        <w:t>Zgoda</w:t>
      </w:r>
      <w:r w:rsidR="004B637A" w:rsidRPr="004B637A">
        <w:t xml:space="preserve"> na przetwarzanie danych</w:t>
      </w:r>
      <w:r w:rsidR="004B637A">
        <w:t xml:space="preserve"> osobowych</w:t>
      </w:r>
      <w:r w:rsidR="00B46F6E">
        <w:t xml:space="preserve"> z integralnymi załącznikami</w:t>
      </w:r>
    </w:p>
    <w:p w14:paraId="3DBD3FEF" w14:textId="74750F5A" w:rsidR="00574261" w:rsidRPr="00433B20" w:rsidRDefault="00574261" w:rsidP="00FC3ED8">
      <w:pPr>
        <w:spacing w:after="0" w:line="240" w:lineRule="auto"/>
        <w:ind w:left="142" w:right="283"/>
        <w:jc w:val="both"/>
      </w:pPr>
      <w:r>
        <w:rPr>
          <w:b/>
        </w:rPr>
        <w:t xml:space="preserve">Załącznik nr </w:t>
      </w:r>
      <w:r w:rsidR="004B637A">
        <w:rPr>
          <w:b/>
        </w:rPr>
        <w:t>6</w:t>
      </w:r>
      <w:r>
        <w:rPr>
          <w:b/>
        </w:rPr>
        <w:t xml:space="preserve"> </w:t>
      </w:r>
      <w:r>
        <w:t xml:space="preserve">– Oświadczenie o numerze rachunku bankowego </w:t>
      </w:r>
    </w:p>
    <w:p w14:paraId="204A86EC" w14:textId="77777777" w:rsidR="00457FA6" w:rsidRDefault="00457FA6" w:rsidP="00F539B2">
      <w:pPr>
        <w:spacing w:after="0" w:line="240" w:lineRule="auto"/>
        <w:ind w:left="142" w:right="283"/>
        <w:jc w:val="both"/>
      </w:pPr>
    </w:p>
    <w:p w14:paraId="6626D011" w14:textId="77777777" w:rsidR="00070F60" w:rsidRDefault="00070F60" w:rsidP="00F539B2">
      <w:pPr>
        <w:spacing w:after="0" w:line="240" w:lineRule="auto"/>
        <w:ind w:left="142" w:right="283"/>
        <w:jc w:val="both"/>
      </w:pPr>
    </w:p>
    <w:p w14:paraId="7A090F30" w14:textId="77777777" w:rsidR="00070F60" w:rsidRDefault="00070F60" w:rsidP="00F539B2">
      <w:pPr>
        <w:spacing w:after="0" w:line="240" w:lineRule="auto"/>
        <w:ind w:left="142" w:right="283"/>
        <w:jc w:val="both"/>
      </w:pPr>
    </w:p>
    <w:p w14:paraId="48989DAC" w14:textId="77777777" w:rsidR="00070F60" w:rsidRDefault="00070F60" w:rsidP="00F539B2">
      <w:pPr>
        <w:spacing w:after="0" w:line="240" w:lineRule="auto"/>
        <w:ind w:left="142" w:right="283"/>
        <w:jc w:val="both"/>
      </w:pPr>
    </w:p>
    <w:p w14:paraId="21E5A56E" w14:textId="77777777" w:rsidR="00F539B2" w:rsidRDefault="00F539B2" w:rsidP="00F539B2">
      <w:pPr>
        <w:spacing w:after="0" w:line="240" w:lineRule="auto"/>
        <w:ind w:left="142" w:right="283"/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2082D8E" w14:textId="0AE470F4" w:rsidR="00B46F6E" w:rsidRDefault="00F539B2" w:rsidP="0036739E">
      <w:pPr>
        <w:spacing w:line="240" w:lineRule="auto"/>
        <w:ind w:left="142" w:right="283"/>
        <w:jc w:val="both"/>
      </w:pPr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 w:rsidR="00457FA6">
        <w:t xml:space="preserve">                </w:t>
      </w:r>
      <w:r w:rsidRPr="00CA21D7">
        <w:t xml:space="preserve">Czytelny podpis </w:t>
      </w:r>
      <w:r w:rsidR="00457FA6">
        <w:t>Beneficjenta</w:t>
      </w:r>
    </w:p>
    <w:p w14:paraId="695EAECC" w14:textId="77777777" w:rsidR="00B46F6E" w:rsidRPr="00B46F6E" w:rsidRDefault="00B46F6E" w:rsidP="00B46F6E"/>
    <w:p w14:paraId="63856C54" w14:textId="77777777" w:rsidR="00B46F6E" w:rsidRPr="00B46F6E" w:rsidRDefault="00B46F6E" w:rsidP="00B46F6E"/>
    <w:p w14:paraId="77CE332B" w14:textId="77777777" w:rsidR="00B46F6E" w:rsidRPr="00B46F6E" w:rsidRDefault="00B46F6E" w:rsidP="00B46F6E"/>
    <w:p w14:paraId="2CBAD1F9" w14:textId="77777777" w:rsidR="00B46F6E" w:rsidRPr="00B46F6E" w:rsidRDefault="00B46F6E" w:rsidP="00B46F6E"/>
    <w:p w14:paraId="78CDF28A" w14:textId="1615F582" w:rsidR="00B46F6E" w:rsidRDefault="00B46F6E" w:rsidP="00B46F6E"/>
    <w:p w14:paraId="63782A9B" w14:textId="140766DC" w:rsidR="0032626E" w:rsidRPr="00B46F6E" w:rsidRDefault="00B46F6E" w:rsidP="00B46F6E">
      <w:pPr>
        <w:tabs>
          <w:tab w:val="left" w:pos="6600"/>
        </w:tabs>
      </w:pPr>
      <w:r>
        <w:tab/>
      </w:r>
    </w:p>
    <w:sectPr w:rsidR="0032626E" w:rsidRPr="00B46F6E" w:rsidSect="00E24290">
      <w:headerReference w:type="default" r:id="rId8"/>
      <w:footerReference w:type="default" r:id="rId9"/>
      <w:pgSz w:w="11906" w:h="16838"/>
      <w:pgMar w:top="1676" w:right="1133" w:bottom="1560" w:left="1134" w:header="284" w:footer="7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3362B" w14:textId="77777777" w:rsidR="00811C03" w:rsidRDefault="00811C03" w:rsidP="00F539B2">
      <w:pPr>
        <w:spacing w:after="0" w:line="240" w:lineRule="auto"/>
      </w:pPr>
      <w:r>
        <w:separator/>
      </w:r>
    </w:p>
  </w:endnote>
  <w:endnote w:type="continuationSeparator" w:id="0">
    <w:p w14:paraId="1D3D1E81" w14:textId="77777777" w:rsidR="00811C03" w:rsidRDefault="00811C03" w:rsidP="00F5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C0A1E" w14:textId="5F16CB0C" w:rsidR="00113707" w:rsidRPr="001F3AA3" w:rsidRDefault="007F0386" w:rsidP="00F539B2">
    <w:pPr>
      <w:ind w:left="-851" w:right="-426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07E65556" wp14:editId="76AFF974">
          <wp:simplePos x="0" y="0"/>
          <wp:positionH relativeFrom="column">
            <wp:posOffset>5410200</wp:posOffset>
          </wp:positionH>
          <wp:positionV relativeFrom="paragraph">
            <wp:posOffset>-84455</wp:posOffset>
          </wp:positionV>
          <wp:extent cx="476250" cy="735701"/>
          <wp:effectExtent l="0" t="0" r="0" b="762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35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113707">
      <w:tab/>
    </w:r>
    <w:r w:rsidR="00E24290">
      <w:tab/>
    </w:r>
    <w:r w:rsidR="00E24290">
      <w:tab/>
    </w:r>
    <w:r w:rsidR="00E24290">
      <w:tab/>
    </w:r>
    <w:r w:rsidR="00E24290">
      <w:tab/>
    </w:r>
    <w:r w:rsidR="00E24290">
      <w:tab/>
    </w:r>
    <w:r w:rsidR="00E24290">
      <w:tab/>
    </w:r>
    <w:r>
      <w:tab/>
    </w:r>
    <w:r>
      <w:tab/>
    </w:r>
    <w:r w:rsidR="00E24290">
      <w:tab/>
    </w:r>
    <w:r w:rsidR="00E24290"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 wp14:anchorId="7CA96514" wp14:editId="09979DAA">
          <wp:extent cx="525600" cy="662400"/>
          <wp:effectExtent l="0" t="0" r="8255" b="4445"/>
          <wp:docPr id="2" name="Obraz 2" descr="C:\Users\Marta\AppData\Local\Microsoft\Windows\Temporary Internet Files\Content.Outlook\GBMCVCAE\Logo Powi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ta\AppData\Local\Microsoft\Windows\Temporary Internet Files\Content.Outlook\GBMCVCAE\Logo Powi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60A24153" wp14:editId="4BB0EBB6">
          <wp:extent cx="1710969" cy="520409"/>
          <wp:effectExtent l="0" t="0" r="3810" b="0"/>
          <wp:docPr id="5" name="Obraz 5" descr="C:\Users\Marta\Desktop\STAŻE 2016\ostrozany_ciechanowiec\BELKA_OSTROZA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arta\Desktop\STAŻE 2016\ostrozany_ciechanowiec\BELKA_OSTROZA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29" r="57614" b="12903"/>
                  <a:stretch>
                    <a:fillRect/>
                  </a:stretch>
                </pic:blipFill>
                <pic:spPr bwMode="auto">
                  <a:xfrm>
                    <a:off x="0" y="0"/>
                    <a:ext cx="1711175" cy="520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DF86E" w14:textId="77777777" w:rsidR="00811C03" w:rsidRDefault="00811C03" w:rsidP="00F539B2">
      <w:pPr>
        <w:spacing w:after="0" w:line="240" w:lineRule="auto"/>
      </w:pPr>
      <w:r>
        <w:separator/>
      </w:r>
    </w:p>
  </w:footnote>
  <w:footnote w:type="continuationSeparator" w:id="0">
    <w:p w14:paraId="24940D6B" w14:textId="77777777" w:rsidR="00811C03" w:rsidRDefault="00811C03" w:rsidP="00F539B2">
      <w:pPr>
        <w:spacing w:after="0" w:line="240" w:lineRule="auto"/>
      </w:pPr>
      <w:r>
        <w:continuationSeparator/>
      </w:r>
    </w:p>
  </w:footnote>
  <w:footnote w:id="1">
    <w:p w14:paraId="1D85B970" w14:textId="2F2444E2" w:rsidR="00B97648" w:rsidRDefault="00B976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0833">
        <w:rPr>
          <w:sz w:val="18"/>
        </w:rPr>
        <w:t xml:space="preserve">Beneficjent zakłada możliwość zmiany liczby uczestników/czek z poszczególnych kierunków nauczania w porozumieniu z Partnerem – Zespołem Szkół oraz po ostatecznym zatwierdzeniu tej zmiany przez </w:t>
      </w:r>
      <w:r w:rsidR="00244215" w:rsidRPr="00B90833">
        <w:rPr>
          <w:sz w:val="18"/>
        </w:rPr>
        <w:t xml:space="preserve">Urząd Marszałkowski Województwa Dolnośląskiego </w:t>
      </w:r>
      <w:r w:rsidRPr="00B90833">
        <w:rPr>
          <w:sz w:val="18"/>
        </w:rPr>
        <w:t>.</w:t>
      </w:r>
    </w:p>
  </w:footnote>
  <w:footnote w:id="2">
    <w:p w14:paraId="73A48BAC" w14:textId="77777777" w:rsidR="008B171B" w:rsidRDefault="008B171B" w:rsidP="008B17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uczeń z niepełnosprawnością – uczeń posiadający orzeczenie lub opinię z poradni psychologiczno – pedagogicznej (orzeczenie o potrzebie kształcenia specjalnego z uwagi na niepełnosprawność, wydane przez zespół z poradni psychologiczno – pedagogicznej lub orzeczenie o potrzebie zajęć rewalidacyjno – wychowawczych.</w:t>
      </w:r>
    </w:p>
  </w:footnote>
  <w:footnote w:id="3">
    <w:p w14:paraId="7BB5BB02" w14:textId="675DF841" w:rsidR="00DB1872" w:rsidRDefault="00DB18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495484786"/>
      <w:r w:rsidRPr="00FC3ED8">
        <w:rPr>
          <w:bCs/>
          <w:sz w:val="17"/>
          <w:szCs w:val="17"/>
        </w:rPr>
        <w:t>uczniowie/uczennice klas I wpisują  ocen</w:t>
      </w:r>
      <w:r>
        <w:rPr>
          <w:bCs/>
          <w:sz w:val="17"/>
          <w:szCs w:val="17"/>
        </w:rPr>
        <w:t>ę</w:t>
      </w:r>
      <w:r w:rsidRPr="00FC3ED8">
        <w:rPr>
          <w:bCs/>
          <w:sz w:val="17"/>
          <w:szCs w:val="17"/>
        </w:rPr>
        <w:t xml:space="preserve"> ze świadectwa ukończenia gimnazjum</w:t>
      </w:r>
      <w:bookmarkEnd w:id="1"/>
    </w:p>
  </w:footnote>
  <w:footnote w:id="4">
    <w:p w14:paraId="3F8DD5D3" w14:textId="77777777" w:rsidR="008B171B" w:rsidRPr="00FC3ED8" w:rsidRDefault="008B171B" w:rsidP="008B171B">
      <w:pPr>
        <w:pStyle w:val="Tekstprzypisudolnego"/>
        <w:rPr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FC3ED8">
        <w:rPr>
          <w:bCs/>
          <w:sz w:val="17"/>
          <w:szCs w:val="17"/>
        </w:rPr>
        <w:t>uczniowie/uczennice klas I wpisują  średnią ocen ze świadectwa ukończenia gimnazjum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3AC9" w14:textId="1E3CFCEE" w:rsidR="00113707" w:rsidRDefault="00E24290" w:rsidP="00E24290">
    <w:pPr>
      <w:pStyle w:val="Nagwek"/>
      <w:ind w:left="-284"/>
      <w:jc w:val="center"/>
    </w:pPr>
    <w:r>
      <w:rPr>
        <w:noProof/>
        <w:lang w:eastAsia="pl-PL"/>
      </w:rPr>
      <w:drawing>
        <wp:inline distT="0" distB="0" distL="0" distR="0" wp14:anchorId="333147D2" wp14:editId="4E36219A">
          <wp:extent cx="6120765" cy="737401"/>
          <wp:effectExtent l="0" t="0" r="0" b="5715"/>
          <wp:docPr id="1" name="Obraz 1" descr="C:\Users\Marta\Desktop\Dolny Śląsk\FE-PR-DS-EU-EFS\FE_PR-DS-UE_EFS-poziom-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Dolny Śląsk\FE-PR-DS-EU-EFS\FE_PR-DS-UE_EFS-poziom-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37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DFEE36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color w:val="auto"/>
        <w:sz w:val="22"/>
        <w:szCs w:val="22"/>
      </w:rPr>
    </w:lvl>
  </w:abstractNum>
  <w:abstractNum w:abstractNumId="1" w15:restartNumberingAfterBreak="0">
    <w:nsid w:val="00000002"/>
    <w:multiLevelType w:val="singleLevel"/>
    <w:tmpl w:val="822A170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Miriam Fixed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Cs/>
        <w:i w:val="0"/>
        <w:sz w:val="22"/>
        <w:szCs w:val="22"/>
      </w:rPr>
    </w:lvl>
  </w:abstractNum>
  <w:abstractNum w:abstractNumId="5" w15:restartNumberingAfterBreak="0">
    <w:nsid w:val="00000006"/>
    <w:multiLevelType w:val="multilevel"/>
    <w:tmpl w:val="93082160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Cs/>
        <w:color w:val="auto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singleLevel"/>
    <w:tmpl w:val="00000007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A"/>
    <w:multiLevelType w:val="singleLevel"/>
    <w:tmpl w:val="0000000A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multilevel"/>
    <w:tmpl w:val="0000000C"/>
    <w:name w:val="WW8Num21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E"/>
    <w:multiLevelType w:val="singleLevel"/>
    <w:tmpl w:val="A57287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00000011"/>
    <w:multiLevelType w:val="singleLevel"/>
    <w:tmpl w:val="0BFAE12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2" w15:restartNumberingAfterBreak="0">
    <w:nsid w:val="00000015"/>
    <w:multiLevelType w:val="singleLevel"/>
    <w:tmpl w:val="0000001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0000016"/>
    <w:multiLevelType w:val="singleLevel"/>
    <w:tmpl w:val="04150017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  <w:bCs/>
        <w:color w:val="auto"/>
        <w:sz w:val="22"/>
        <w:szCs w:val="22"/>
      </w:rPr>
    </w:lvl>
  </w:abstractNum>
  <w:abstractNum w:abstractNumId="14" w15:restartNumberingAfterBreak="0">
    <w:nsid w:val="00000017"/>
    <w:multiLevelType w:val="singleLevel"/>
    <w:tmpl w:val="00000017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color w:val="auto"/>
        <w:sz w:val="22"/>
        <w:szCs w:val="22"/>
      </w:rPr>
    </w:lvl>
  </w:abstractNum>
  <w:abstractNum w:abstractNumId="15" w15:restartNumberingAfterBreak="0">
    <w:nsid w:val="00000018"/>
    <w:multiLevelType w:val="single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6" w15:restartNumberingAfterBreak="0">
    <w:nsid w:val="081946FF"/>
    <w:multiLevelType w:val="hybridMultilevel"/>
    <w:tmpl w:val="66C65596"/>
    <w:lvl w:ilvl="0" w:tplc="CEE26878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0DA535CE"/>
    <w:multiLevelType w:val="hybridMultilevel"/>
    <w:tmpl w:val="78328326"/>
    <w:lvl w:ilvl="0" w:tplc="0000000D">
      <w:start w:val="1"/>
      <w:numFmt w:val="lowerLetter"/>
      <w:lvlText w:val="%1)"/>
      <w:lvlJc w:val="left"/>
      <w:pPr>
        <w:tabs>
          <w:tab w:val="num" w:pos="491"/>
        </w:tabs>
        <w:ind w:left="1211" w:hanging="360"/>
      </w:pPr>
      <w:rPr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0ECB2295"/>
    <w:multiLevelType w:val="hybridMultilevel"/>
    <w:tmpl w:val="AE80FCD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1285B8E"/>
    <w:multiLevelType w:val="hybridMultilevel"/>
    <w:tmpl w:val="3A3675D4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154B17C0"/>
    <w:multiLevelType w:val="hybridMultilevel"/>
    <w:tmpl w:val="9BF22E80"/>
    <w:lvl w:ilvl="0" w:tplc="758263A8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06C45"/>
    <w:multiLevelType w:val="hybridMultilevel"/>
    <w:tmpl w:val="0F5C97D2"/>
    <w:lvl w:ilvl="0" w:tplc="00000001">
      <w:start w:val="1"/>
      <w:numFmt w:val="decimal"/>
      <w:lvlText w:val="%1."/>
      <w:lvlJc w:val="left"/>
      <w:pPr>
        <w:tabs>
          <w:tab w:val="num" w:pos="1124"/>
        </w:tabs>
        <w:ind w:left="1844" w:hanging="360"/>
      </w:pPr>
      <w:rPr>
        <w:rFonts w:cs="Calibri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22" w15:restartNumberingAfterBreak="0">
    <w:nsid w:val="187C089F"/>
    <w:multiLevelType w:val="hybridMultilevel"/>
    <w:tmpl w:val="DA603218"/>
    <w:lvl w:ilvl="0" w:tplc="2DA6B36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2248637F"/>
    <w:multiLevelType w:val="hybridMultilevel"/>
    <w:tmpl w:val="70D0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C0083F"/>
    <w:multiLevelType w:val="hybridMultilevel"/>
    <w:tmpl w:val="24566F2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2D350AC8"/>
    <w:multiLevelType w:val="hybridMultilevel"/>
    <w:tmpl w:val="80629134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159FB"/>
    <w:multiLevelType w:val="hybridMultilevel"/>
    <w:tmpl w:val="6D3271BE"/>
    <w:lvl w:ilvl="0" w:tplc="2DA6B36A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5204253E"/>
    <w:multiLevelType w:val="hybridMultilevel"/>
    <w:tmpl w:val="8B942DF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D1E2323"/>
    <w:multiLevelType w:val="hybridMultilevel"/>
    <w:tmpl w:val="7BBA1D30"/>
    <w:lvl w:ilvl="0" w:tplc="04150017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hint="default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81C44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84736F7"/>
    <w:multiLevelType w:val="hybridMultilevel"/>
    <w:tmpl w:val="A80A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B59F7"/>
    <w:multiLevelType w:val="hybridMultilevel"/>
    <w:tmpl w:val="65D2A2FC"/>
    <w:lvl w:ilvl="0" w:tplc="2DA6B36A">
      <w:start w:val="1"/>
      <w:numFmt w:val="bullet"/>
      <w:lvlText w:val=""/>
      <w:lvlJc w:val="left"/>
      <w:pPr>
        <w:tabs>
          <w:tab w:val="num" w:pos="491"/>
        </w:tabs>
        <w:ind w:left="1211" w:hanging="360"/>
      </w:pPr>
      <w:rPr>
        <w:rFonts w:ascii="Symbol" w:hAnsi="Symbol" w:hint="default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6AB4857"/>
    <w:multiLevelType w:val="hybridMultilevel"/>
    <w:tmpl w:val="E33875B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9"/>
  </w:num>
  <w:num w:numId="18">
    <w:abstractNumId w:val="16"/>
  </w:num>
  <w:num w:numId="19">
    <w:abstractNumId w:val="21"/>
  </w:num>
  <w:num w:numId="20">
    <w:abstractNumId w:val="17"/>
  </w:num>
  <w:num w:numId="21">
    <w:abstractNumId w:val="27"/>
  </w:num>
  <w:num w:numId="22">
    <w:abstractNumId w:val="23"/>
  </w:num>
  <w:num w:numId="23">
    <w:abstractNumId w:val="20"/>
  </w:num>
  <w:num w:numId="24">
    <w:abstractNumId w:val="29"/>
  </w:num>
  <w:num w:numId="25">
    <w:abstractNumId w:val="18"/>
  </w:num>
  <w:num w:numId="26">
    <w:abstractNumId w:val="32"/>
  </w:num>
  <w:num w:numId="27">
    <w:abstractNumId w:val="22"/>
  </w:num>
  <w:num w:numId="28">
    <w:abstractNumId w:val="31"/>
  </w:num>
  <w:num w:numId="29">
    <w:abstractNumId w:val="28"/>
  </w:num>
  <w:num w:numId="30">
    <w:abstractNumId w:val="25"/>
  </w:num>
  <w:num w:numId="31">
    <w:abstractNumId w:val="30"/>
  </w:num>
  <w:num w:numId="32">
    <w:abstractNumId w:val="26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B2"/>
    <w:rsid w:val="00000290"/>
    <w:rsid w:val="0001624C"/>
    <w:rsid w:val="00027F58"/>
    <w:rsid w:val="00070F60"/>
    <w:rsid w:val="000B3FC9"/>
    <w:rsid w:val="000C4D72"/>
    <w:rsid w:val="000C73E9"/>
    <w:rsid w:val="000E3EA7"/>
    <w:rsid w:val="00103A52"/>
    <w:rsid w:val="0010715D"/>
    <w:rsid w:val="00113707"/>
    <w:rsid w:val="0014683E"/>
    <w:rsid w:val="00153CBB"/>
    <w:rsid w:val="001663F4"/>
    <w:rsid w:val="00181738"/>
    <w:rsid w:val="00190F46"/>
    <w:rsid w:val="001B01DD"/>
    <w:rsid w:val="001C5240"/>
    <w:rsid w:val="001F414C"/>
    <w:rsid w:val="00212955"/>
    <w:rsid w:val="00220D24"/>
    <w:rsid w:val="00244215"/>
    <w:rsid w:val="0025320E"/>
    <w:rsid w:val="0025391B"/>
    <w:rsid w:val="0027031D"/>
    <w:rsid w:val="00294FD2"/>
    <w:rsid w:val="002B4F93"/>
    <w:rsid w:val="002C5272"/>
    <w:rsid w:val="002D6818"/>
    <w:rsid w:val="002E24E1"/>
    <w:rsid w:val="002E45AC"/>
    <w:rsid w:val="0032626E"/>
    <w:rsid w:val="003301E1"/>
    <w:rsid w:val="00351EDE"/>
    <w:rsid w:val="003550A4"/>
    <w:rsid w:val="003635A0"/>
    <w:rsid w:val="0036739E"/>
    <w:rsid w:val="0037353D"/>
    <w:rsid w:val="003A4AD2"/>
    <w:rsid w:val="003A7F74"/>
    <w:rsid w:val="003E23E5"/>
    <w:rsid w:val="003F048C"/>
    <w:rsid w:val="00406517"/>
    <w:rsid w:val="00411646"/>
    <w:rsid w:val="0042667F"/>
    <w:rsid w:val="0043196C"/>
    <w:rsid w:val="00432B54"/>
    <w:rsid w:val="00436331"/>
    <w:rsid w:val="00442131"/>
    <w:rsid w:val="00457FA6"/>
    <w:rsid w:val="004653D8"/>
    <w:rsid w:val="0047747F"/>
    <w:rsid w:val="004869D8"/>
    <w:rsid w:val="004B637A"/>
    <w:rsid w:val="004C195E"/>
    <w:rsid w:val="004C1F49"/>
    <w:rsid w:val="004F03A8"/>
    <w:rsid w:val="00504C28"/>
    <w:rsid w:val="00506B74"/>
    <w:rsid w:val="00517A87"/>
    <w:rsid w:val="0052330B"/>
    <w:rsid w:val="005233EE"/>
    <w:rsid w:val="00524C35"/>
    <w:rsid w:val="0052575A"/>
    <w:rsid w:val="005278E5"/>
    <w:rsid w:val="00543DD5"/>
    <w:rsid w:val="00543E33"/>
    <w:rsid w:val="0054761D"/>
    <w:rsid w:val="00555A80"/>
    <w:rsid w:val="00564001"/>
    <w:rsid w:val="00574261"/>
    <w:rsid w:val="005B67B4"/>
    <w:rsid w:val="005C785A"/>
    <w:rsid w:val="005F5606"/>
    <w:rsid w:val="006015CB"/>
    <w:rsid w:val="006023CD"/>
    <w:rsid w:val="006165C3"/>
    <w:rsid w:val="00620DC5"/>
    <w:rsid w:val="00620F49"/>
    <w:rsid w:val="00630FDF"/>
    <w:rsid w:val="00635243"/>
    <w:rsid w:val="006808DD"/>
    <w:rsid w:val="0068658C"/>
    <w:rsid w:val="006D0FDE"/>
    <w:rsid w:val="00740678"/>
    <w:rsid w:val="00767237"/>
    <w:rsid w:val="00772707"/>
    <w:rsid w:val="0079439C"/>
    <w:rsid w:val="007A1087"/>
    <w:rsid w:val="007A22C9"/>
    <w:rsid w:val="007B3DE8"/>
    <w:rsid w:val="007C037F"/>
    <w:rsid w:val="007D5340"/>
    <w:rsid w:val="007E7BCE"/>
    <w:rsid w:val="007F0386"/>
    <w:rsid w:val="007F3C3B"/>
    <w:rsid w:val="00805DA8"/>
    <w:rsid w:val="00811C03"/>
    <w:rsid w:val="00823E82"/>
    <w:rsid w:val="00824C0A"/>
    <w:rsid w:val="00827A9C"/>
    <w:rsid w:val="00832E1C"/>
    <w:rsid w:val="00835E2E"/>
    <w:rsid w:val="00853EAD"/>
    <w:rsid w:val="00870294"/>
    <w:rsid w:val="00874CA0"/>
    <w:rsid w:val="00882A6E"/>
    <w:rsid w:val="008B171B"/>
    <w:rsid w:val="008F7D43"/>
    <w:rsid w:val="00907002"/>
    <w:rsid w:val="00943351"/>
    <w:rsid w:val="009869AB"/>
    <w:rsid w:val="00997A60"/>
    <w:rsid w:val="009A6B27"/>
    <w:rsid w:val="009F4B47"/>
    <w:rsid w:val="00A12D6F"/>
    <w:rsid w:val="00A4543D"/>
    <w:rsid w:val="00AB7BFC"/>
    <w:rsid w:val="00AC34AE"/>
    <w:rsid w:val="00AF43C5"/>
    <w:rsid w:val="00B22A34"/>
    <w:rsid w:val="00B23325"/>
    <w:rsid w:val="00B32DF8"/>
    <w:rsid w:val="00B46F6E"/>
    <w:rsid w:val="00B90833"/>
    <w:rsid w:val="00B97648"/>
    <w:rsid w:val="00BA1CE9"/>
    <w:rsid w:val="00BB492D"/>
    <w:rsid w:val="00BC28E5"/>
    <w:rsid w:val="00BD0180"/>
    <w:rsid w:val="00BD79C9"/>
    <w:rsid w:val="00BE682C"/>
    <w:rsid w:val="00BF1D0D"/>
    <w:rsid w:val="00C2262B"/>
    <w:rsid w:val="00C44701"/>
    <w:rsid w:val="00C703C7"/>
    <w:rsid w:val="00C759B7"/>
    <w:rsid w:val="00CA0A4A"/>
    <w:rsid w:val="00CC3613"/>
    <w:rsid w:val="00CC37EE"/>
    <w:rsid w:val="00CD2450"/>
    <w:rsid w:val="00CD521D"/>
    <w:rsid w:val="00CE371D"/>
    <w:rsid w:val="00CF7549"/>
    <w:rsid w:val="00D05D37"/>
    <w:rsid w:val="00D21B25"/>
    <w:rsid w:val="00D4576C"/>
    <w:rsid w:val="00D519C6"/>
    <w:rsid w:val="00D54D07"/>
    <w:rsid w:val="00D9237D"/>
    <w:rsid w:val="00DA47AE"/>
    <w:rsid w:val="00DA5165"/>
    <w:rsid w:val="00DA6D4B"/>
    <w:rsid w:val="00DB1872"/>
    <w:rsid w:val="00DC7F95"/>
    <w:rsid w:val="00DE226F"/>
    <w:rsid w:val="00E225B7"/>
    <w:rsid w:val="00E2260A"/>
    <w:rsid w:val="00E23614"/>
    <w:rsid w:val="00E24290"/>
    <w:rsid w:val="00E326FE"/>
    <w:rsid w:val="00E57999"/>
    <w:rsid w:val="00E63AC1"/>
    <w:rsid w:val="00E73631"/>
    <w:rsid w:val="00EA56A1"/>
    <w:rsid w:val="00EF1531"/>
    <w:rsid w:val="00F539B2"/>
    <w:rsid w:val="00F7752A"/>
    <w:rsid w:val="00F84043"/>
    <w:rsid w:val="00F923FD"/>
    <w:rsid w:val="00FA2BD4"/>
    <w:rsid w:val="00FA3036"/>
    <w:rsid w:val="00FC24FA"/>
    <w:rsid w:val="00FC3ED8"/>
    <w:rsid w:val="00FD1CA4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F0138"/>
  <w15:docId w15:val="{B4F42705-83A9-43E6-9FD0-6620F185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9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9B2"/>
  </w:style>
  <w:style w:type="paragraph" w:styleId="Akapitzlist">
    <w:name w:val="List Paragraph"/>
    <w:basedOn w:val="Normalny"/>
    <w:uiPriority w:val="34"/>
    <w:qFormat/>
    <w:rsid w:val="00F539B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5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9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F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F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FA6"/>
    <w:rPr>
      <w:vertAlign w:val="superscript"/>
    </w:rPr>
  </w:style>
  <w:style w:type="character" w:customStyle="1" w:styleId="dobrerady">
    <w:name w:val="dobre_rady"/>
    <w:basedOn w:val="Domylnaczcionkaakapitu"/>
    <w:rsid w:val="00A12D6F"/>
  </w:style>
  <w:style w:type="paragraph" w:styleId="Tekstdymka">
    <w:name w:val="Balloon Text"/>
    <w:basedOn w:val="Normalny"/>
    <w:link w:val="TekstdymkaZnak"/>
    <w:uiPriority w:val="99"/>
    <w:semiHidden/>
    <w:unhideWhenUsed/>
    <w:rsid w:val="001F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14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4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4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4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A08A0-8441-4928-B8F4-EBF54AA4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3256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Barbara X</cp:lastModifiedBy>
  <cp:revision>2</cp:revision>
  <cp:lastPrinted>2017-09-07T07:36:00Z</cp:lastPrinted>
  <dcterms:created xsi:type="dcterms:W3CDTF">2017-11-12T14:20:00Z</dcterms:created>
  <dcterms:modified xsi:type="dcterms:W3CDTF">2017-11-12T14:20:00Z</dcterms:modified>
</cp:coreProperties>
</file>